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2" w:rsidRDefault="00321E5A" w:rsidP="00B43C69">
      <w:pPr>
        <w:pStyle w:val="Default"/>
        <w:jc w:val="right"/>
      </w:pPr>
      <w:r>
        <w:t>ПРОЕКТ</w:t>
      </w: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  <w:r w:rsidRPr="00614BB2">
        <w:rPr>
          <w:b/>
          <w:bCs/>
          <w:sz w:val="36"/>
          <w:szCs w:val="36"/>
        </w:rPr>
        <w:t>ПРОГРАММА</w:t>
      </w:r>
    </w:p>
    <w:p w:rsidR="00614BB2" w:rsidRPr="00590EB9" w:rsidRDefault="00614BB2" w:rsidP="00614BB2">
      <w:pPr>
        <w:pStyle w:val="Default"/>
        <w:jc w:val="center"/>
        <w:rPr>
          <w:sz w:val="36"/>
          <w:szCs w:val="36"/>
        </w:rPr>
      </w:pPr>
      <w:r w:rsidRPr="00590EB9">
        <w:rPr>
          <w:b/>
          <w:bCs/>
          <w:sz w:val="36"/>
          <w:szCs w:val="36"/>
        </w:rPr>
        <w:t>комплексного развития транспортной инфраструктуры</w:t>
      </w:r>
    </w:p>
    <w:p w:rsidR="00614BB2" w:rsidRPr="00590EB9" w:rsidRDefault="002F2F4A" w:rsidP="00614BB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Коршуновского </w:t>
      </w:r>
      <w:r w:rsidR="0041496F">
        <w:rPr>
          <w:b/>
          <w:sz w:val="36"/>
          <w:szCs w:val="36"/>
        </w:rPr>
        <w:t>муниципального образования</w:t>
      </w:r>
      <w:r w:rsidR="00590EB9" w:rsidRPr="00590EB9">
        <w:rPr>
          <w:b/>
          <w:sz w:val="36"/>
          <w:szCs w:val="36"/>
        </w:rPr>
        <w:t xml:space="preserve"> </w:t>
      </w:r>
      <w:r w:rsidR="00E84E7F">
        <w:rPr>
          <w:b/>
          <w:bCs/>
          <w:sz w:val="36"/>
          <w:szCs w:val="36"/>
        </w:rPr>
        <w:t>на период до 2031</w:t>
      </w:r>
      <w:r w:rsidR="00614BB2" w:rsidRPr="00590EB9">
        <w:rPr>
          <w:b/>
          <w:bCs/>
          <w:sz w:val="36"/>
          <w:szCs w:val="36"/>
        </w:rPr>
        <w:t xml:space="preserve"> года</w:t>
      </w:r>
    </w:p>
    <w:p w:rsidR="00614BB2" w:rsidRDefault="00614BB2" w:rsidP="00614BB2">
      <w:pPr>
        <w:pStyle w:val="Default"/>
        <w:jc w:val="center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  <w:sectPr w:rsidR="00614BB2" w:rsidSect="007E3E6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Pr="00614BB2" w:rsidRDefault="00614BB2" w:rsidP="00F06689">
      <w:pPr>
        <w:pStyle w:val="Default"/>
        <w:rPr>
          <w:bCs/>
          <w:sz w:val="28"/>
          <w:szCs w:val="28"/>
        </w:rPr>
      </w:pPr>
    </w:p>
    <w:p w:rsidR="00614BB2" w:rsidRPr="003C03B3" w:rsidRDefault="00614BB2" w:rsidP="003C03B3">
      <w:pPr>
        <w:pStyle w:val="Default"/>
        <w:ind w:firstLine="709"/>
        <w:jc w:val="center"/>
        <w:rPr>
          <w:b/>
          <w:sz w:val="28"/>
          <w:szCs w:val="28"/>
        </w:rPr>
      </w:pPr>
      <w:r w:rsidRPr="003C03B3">
        <w:rPr>
          <w:b/>
          <w:bCs/>
          <w:sz w:val="28"/>
          <w:szCs w:val="28"/>
        </w:rPr>
        <w:t>ПРОГРАММА</w:t>
      </w:r>
    </w:p>
    <w:p w:rsidR="00614BB2" w:rsidRPr="003C03B3" w:rsidRDefault="00614BB2" w:rsidP="003C03B3">
      <w:pPr>
        <w:pStyle w:val="Default"/>
        <w:ind w:firstLine="709"/>
        <w:jc w:val="center"/>
        <w:rPr>
          <w:b/>
          <w:sz w:val="28"/>
          <w:szCs w:val="28"/>
        </w:rPr>
      </w:pPr>
      <w:r w:rsidRPr="003C03B3">
        <w:rPr>
          <w:b/>
          <w:bCs/>
          <w:sz w:val="28"/>
          <w:szCs w:val="28"/>
        </w:rPr>
        <w:t>комплексного развития транспортной инфраструктуры</w:t>
      </w:r>
    </w:p>
    <w:p w:rsidR="00105F0F" w:rsidRPr="003C03B3" w:rsidRDefault="00866708" w:rsidP="003C03B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Коршуновского муниципального образования</w:t>
      </w:r>
      <w:r w:rsidR="00590EB9" w:rsidRPr="003C03B3">
        <w:rPr>
          <w:b/>
          <w:sz w:val="28"/>
          <w:szCs w:val="28"/>
        </w:rPr>
        <w:t xml:space="preserve"> </w:t>
      </w:r>
      <w:r w:rsidR="00E84E7F">
        <w:rPr>
          <w:b/>
          <w:bCs/>
          <w:sz w:val="28"/>
          <w:szCs w:val="28"/>
        </w:rPr>
        <w:t xml:space="preserve"> на период до 2031</w:t>
      </w:r>
      <w:r w:rsidR="00614BB2" w:rsidRPr="003C03B3">
        <w:rPr>
          <w:b/>
          <w:bCs/>
          <w:sz w:val="28"/>
          <w:szCs w:val="28"/>
        </w:rPr>
        <w:t xml:space="preserve"> года</w:t>
      </w: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4BB2" w:rsidRPr="003C03B3" w:rsidRDefault="00614BB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Настоящая программа комплексного развития транспортной инфраструктуры </w:t>
      </w:r>
      <w:r w:rsidR="00866708">
        <w:rPr>
          <w:rFonts w:ascii="Times New Roman" w:hAnsi="Times New Roman" w:cs="Times New Roman"/>
          <w:sz w:val="28"/>
          <w:szCs w:val="28"/>
        </w:rPr>
        <w:t>Коршуновского</w:t>
      </w:r>
      <w:r w:rsidR="006D1B60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="008667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4E7F">
        <w:rPr>
          <w:rFonts w:ascii="Times New Roman" w:hAnsi="Times New Roman" w:cs="Times New Roman"/>
          <w:sz w:val="28"/>
          <w:szCs w:val="28"/>
        </w:rPr>
        <w:t xml:space="preserve"> на период до 2031</w:t>
      </w:r>
      <w:r w:rsidRPr="003C03B3">
        <w:rPr>
          <w:rFonts w:ascii="Times New Roman" w:hAnsi="Times New Roman" w:cs="Times New Roman"/>
          <w:sz w:val="28"/>
          <w:szCs w:val="28"/>
        </w:rPr>
        <w:t xml:space="preserve"> года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и устанавливает перечни мероприятий (инвестиционных проектов) по проектированию, строительству, реконструкции объектов транспортной инфраструктуры </w:t>
      </w:r>
      <w:r w:rsidR="00866708">
        <w:rPr>
          <w:rFonts w:ascii="Times New Roman" w:hAnsi="Times New Roman" w:cs="Times New Roman"/>
          <w:sz w:val="28"/>
          <w:szCs w:val="28"/>
        </w:rPr>
        <w:t>Коршуновского муниципального образования</w:t>
      </w:r>
      <w:r w:rsidRPr="003C03B3">
        <w:rPr>
          <w:rFonts w:ascii="Times New Roman" w:hAnsi="Times New Roman" w:cs="Times New Roman"/>
          <w:sz w:val="28"/>
          <w:szCs w:val="28"/>
        </w:rPr>
        <w:t xml:space="preserve">, которые предусмотрены генеральным планом </w:t>
      </w:r>
      <w:r w:rsidR="00EA6B42">
        <w:rPr>
          <w:rFonts w:ascii="Times New Roman" w:hAnsi="Times New Roman" w:cs="Times New Roman"/>
          <w:sz w:val="28"/>
          <w:szCs w:val="28"/>
        </w:rPr>
        <w:t>Коршуновского сельского поселения Нижнеилимского муниципального района Иркутской области</w:t>
      </w:r>
      <w:r w:rsidRPr="003C03B3">
        <w:rPr>
          <w:rFonts w:ascii="Times New Roman" w:hAnsi="Times New Roman" w:cs="Times New Roman"/>
          <w:sz w:val="28"/>
          <w:szCs w:val="28"/>
        </w:rPr>
        <w:t>, утвержденным решением Думы</w:t>
      </w:r>
      <w:r w:rsidR="00ED57AD"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="006D1B60" w:rsidRPr="003C03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5466">
        <w:rPr>
          <w:rFonts w:ascii="Times New Roman" w:hAnsi="Times New Roman" w:cs="Times New Roman"/>
          <w:sz w:val="28"/>
          <w:szCs w:val="28"/>
        </w:rPr>
        <w:t>от 2</w:t>
      </w:r>
      <w:r w:rsidR="00FF2080">
        <w:rPr>
          <w:rFonts w:ascii="Times New Roman" w:hAnsi="Times New Roman" w:cs="Times New Roman"/>
          <w:sz w:val="28"/>
          <w:szCs w:val="28"/>
        </w:rPr>
        <w:t>6</w:t>
      </w:r>
      <w:r w:rsidRPr="00125466">
        <w:rPr>
          <w:rFonts w:ascii="Times New Roman" w:hAnsi="Times New Roman" w:cs="Times New Roman"/>
          <w:sz w:val="28"/>
          <w:szCs w:val="28"/>
        </w:rPr>
        <w:t xml:space="preserve">.12.2012 № </w:t>
      </w:r>
      <w:r w:rsidR="00125466" w:rsidRPr="00125466">
        <w:rPr>
          <w:rFonts w:ascii="Times New Roman" w:hAnsi="Times New Roman" w:cs="Times New Roman"/>
          <w:sz w:val="28"/>
          <w:szCs w:val="28"/>
        </w:rPr>
        <w:t>2</w:t>
      </w:r>
      <w:r w:rsidR="00FF2080">
        <w:rPr>
          <w:rFonts w:ascii="Times New Roman" w:hAnsi="Times New Roman" w:cs="Times New Roman"/>
          <w:sz w:val="28"/>
          <w:szCs w:val="28"/>
        </w:rPr>
        <w:t>1</w:t>
      </w:r>
      <w:r w:rsidRPr="00125466">
        <w:rPr>
          <w:rFonts w:ascii="Times New Roman" w:hAnsi="Times New Roman" w:cs="Times New Roman"/>
          <w:sz w:val="28"/>
          <w:szCs w:val="28"/>
        </w:rPr>
        <w:t>.</w:t>
      </w:r>
    </w:p>
    <w:p w:rsidR="00614BB2" w:rsidRPr="003C03B3" w:rsidRDefault="00614BB2" w:rsidP="00FF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транспортной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F2080">
        <w:rPr>
          <w:rFonts w:ascii="Times New Roman" w:hAnsi="Times New Roman" w:cs="Times New Roman"/>
          <w:sz w:val="28"/>
          <w:szCs w:val="28"/>
        </w:rPr>
        <w:t>Коршуновского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числе, социально-экономического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Основу Программы составляет система программных мероприятий по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различным направлениям развития транспортной инфраструктуры сельского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 xml:space="preserve">поселения. Данная Программа ориентирована на устойчивое развитие </w:t>
      </w:r>
      <w:r w:rsidR="00FF2080">
        <w:rPr>
          <w:rFonts w:ascii="Times New Roman" w:hAnsi="Times New Roman" w:cs="Times New Roman"/>
          <w:sz w:val="28"/>
          <w:szCs w:val="28"/>
        </w:rPr>
        <w:t>Коршуновского</w:t>
      </w:r>
      <w:r w:rsidR="006D1B60" w:rsidRPr="003C03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и в полной мере соответствует государственной политике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реформирования транспортного комплекса Российской Федерации.</w:t>
      </w:r>
    </w:p>
    <w:p w:rsidR="00614BB2" w:rsidRPr="003C03B3" w:rsidRDefault="00614BB2" w:rsidP="003C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Цели и задачи программы – развитие транспортной инфраструктуры поселения,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сбалансированное и скоординированное с иными сферами жизни деятельности,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форм</w:t>
      </w:r>
      <w:r w:rsidR="00EA6B42">
        <w:rPr>
          <w:rFonts w:ascii="Times New Roman" w:hAnsi="Times New Roman" w:cs="Times New Roman"/>
          <w:sz w:val="28"/>
          <w:szCs w:val="28"/>
        </w:rPr>
        <w:t>ирование условий для социально-</w:t>
      </w:r>
      <w:r w:rsidRPr="003C03B3">
        <w:rPr>
          <w:rFonts w:ascii="Times New Roman" w:hAnsi="Times New Roman" w:cs="Times New Roman"/>
          <w:sz w:val="28"/>
          <w:szCs w:val="28"/>
        </w:rPr>
        <w:t>экономического развития, повышение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безопасности, качество эффективности транспортного обслуживания населения,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экономическую деятельность, снижение негативного воздействия транспортной</w:t>
      </w:r>
      <w:r w:rsidR="00FF2080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инфраструктуры на окружающую среду поселения.</w:t>
      </w: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  <w:sectPr w:rsidR="00614BB2" w:rsidRPr="003C03B3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Pr="003C03B3" w:rsidRDefault="00614BB2" w:rsidP="003C03B3">
      <w:pPr>
        <w:pStyle w:val="Default"/>
        <w:ind w:firstLine="709"/>
        <w:jc w:val="both"/>
        <w:rPr>
          <w:sz w:val="28"/>
          <w:szCs w:val="28"/>
        </w:rPr>
      </w:pPr>
    </w:p>
    <w:p w:rsidR="00E030CA" w:rsidRPr="003C03B3" w:rsidRDefault="00E030CA" w:rsidP="003C0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I. Паспорт программы</w:t>
      </w:r>
    </w:p>
    <w:p w:rsidR="00590EB9" w:rsidRPr="003C03B3" w:rsidRDefault="00590EB9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678"/>
      </w:tblGrid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</w:t>
            </w:r>
          </w:p>
        </w:tc>
      </w:tr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030CA" w:rsidRPr="003C03B3" w:rsidRDefault="00E030CA" w:rsidP="003C03B3">
            <w:pPr>
              <w:pStyle w:val="Default"/>
              <w:jc w:val="center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</w:t>
            </w:r>
          </w:p>
        </w:tc>
      </w:tr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678" w:type="dxa"/>
          </w:tcPr>
          <w:p w:rsidR="00E030CA" w:rsidRPr="003C03B3" w:rsidRDefault="00E030CA" w:rsidP="00FF2080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="00FF2080">
              <w:rPr>
                <w:sz w:val="28"/>
                <w:szCs w:val="28"/>
              </w:rPr>
              <w:t>Коршуновского муниципального образования</w:t>
            </w:r>
            <w:r w:rsidR="00E84E7F">
              <w:rPr>
                <w:sz w:val="28"/>
                <w:szCs w:val="28"/>
              </w:rPr>
              <w:t xml:space="preserve"> на период до 2031</w:t>
            </w:r>
            <w:r w:rsidRPr="003C03B3">
              <w:rPr>
                <w:sz w:val="28"/>
                <w:szCs w:val="28"/>
              </w:rPr>
              <w:t xml:space="preserve"> года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1. Градостроительный кодекс Российской Федерации.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4.Устав </w:t>
            </w:r>
            <w:r w:rsidR="00FF2080">
              <w:rPr>
                <w:sz w:val="28"/>
                <w:szCs w:val="28"/>
              </w:rPr>
              <w:t xml:space="preserve">Коршуновского </w:t>
            </w:r>
            <w:r w:rsidR="00C3383D" w:rsidRPr="003C03B3">
              <w:rPr>
                <w:sz w:val="28"/>
                <w:szCs w:val="28"/>
              </w:rPr>
              <w:t>муниципального образования</w:t>
            </w:r>
            <w:r w:rsidRPr="003C03B3">
              <w:rPr>
                <w:sz w:val="28"/>
                <w:szCs w:val="28"/>
              </w:rPr>
              <w:t>.</w:t>
            </w:r>
          </w:p>
          <w:p w:rsidR="00706EA7" w:rsidRPr="003C03B3" w:rsidRDefault="00706EA7" w:rsidP="00FF2080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 5.Генеральный план </w:t>
            </w:r>
            <w:r w:rsidR="00FF2080">
              <w:rPr>
                <w:sz w:val="28"/>
                <w:szCs w:val="28"/>
              </w:rPr>
              <w:t>Коршуновского сельского поселения Нижнеилимского муниципального района</w:t>
            </w:r>
            <w:r w:rsidRPr="003C03B3">
              <w:rPr>
                <w:sz w:val="28"/>
                <w:szCs w:val="28"/>
              </w:rPr>
              <w:t xml:space="preserve">, утвержденный решением Думы </w:t>
            </w:r>
            <w:r w:rsidR="00FF2080">
              <w:rPr>
                <w:sz w:val="28"/>
                <w:szCs w:val="28"/>
              </w:rPr>
              <w:t>Коршуновского</w:t>
            </w:r>
            <w:r w:rsidR="00C3383D" w:rsidRPr="003C03B3">
              <w:rPr>
                <w:sz w:val="28"/>
                <w:szCs w:val="28"/>
              </w:rPr>
              <w:t xml:space="preserve"> </w:t>
            </w:r>
            <w:r w:rsidR="00C3383D" w:rsidRPr="00125466">
              <w:rPr>
                <w:sz w:val="28"/>
                <w:szCs w:val="28"/>
              </w:rPr>
              <w:t>сельского</w:t>
            </w:r>
            <w:r w:rsidRPr="00125466">
              <w:rPr>
                <w:sz w:val="28"/>
                <w:szCs w:val="28"/>
              </w:rPr>
              <w:t xml:space="preserve"> поселения от 2</w:t>
            </w:r>
            <w:r w:rsidR="00FF2080">
              <w:rPr>
                <w:sz w:val="28"/>
                <w:szCs w:val="28"/>
              </w:rPr>
              <w:t>6</w:t>
            </w:r>
            <w:r w:rsidRPr="00125466">
              <w:rPr>
                <w:sz w:val="28"/>
                <w:szCs w:val="28"/>
              </w:rPr>
              <w:t xml:space="preserve">.12.2012г. № </w:t>
            </w:r>
            <w:r w:rsidR="00125466" w:rsidRPr="00125466">
              <w:rPr>
                <w:sz w:val="28"/>
                <w:szCs w:val="28"/>
              </w:rPr>
              <w:t>2</w:t>
            </w:r>
            <w:r w:rsidR="00FF2080">
              <w:rPr>
                <w:sz w:val="28"/>
                <w:szCs w:val="28"/>
              </w:rPr>
              <w:t>1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Администрация </w:t>
            </w:r>
            <w:r w:rsidR="00FF2080">
              <w:rPr>
                <w:sz w:val="28"/>
                <w:szCs w:val="28"/>
              </w:rPr>
              <w:t xml:space="preserve">Коршуновского </w:t>
            </w:r>
            <w:r w:rsidR="00C3383D" w:rsidRPr="003C03B3">
              <w:rPr>
                <w:sz w:val="28"/>
                <w:szCs w:val="28"/>
              </w:rPr>
              <w:t xml:space="preserve">сельского </w:t>
            </w:r>
            <w:r w:rsidRPr="003C03B3">
              <w:rPr>
                <w:sz w:val="28"/>
                <w:szCs w:val="28"/>
              </w:rPr>
              <w:t>поселения.</w:t>
            </w:r>
          </w:p>
          <w:p w:rsidR="00706EA7" w:rsidRPr="003C03B3" w:rsidRDefault="00706EA7" w:rsidP="00FF2080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Российская Федерация, Иркутская област</w:t>
            </w:r>
            <w:r w:rsidR="00C3383D" w:rsidRPr="003C03B3">
              <w:rPr>
                <w:sz w:val="28"/>
                <w:szCs w:val="28"/>
              </w:rPr>
              <w:t xml:space="preserve">ь, Нижнеилимский район, п. </w:t>
            </w:r>
            <w:r w:rsidR="00FF2080">
              <w:rPr>
                <w:sz w:val="28"/>
                <w:szCs w:val="28"/>
              </w:rPr>
              <w:t>Коршуновский</w:t>
            </w:r>
            <w:r w:rsidRPr="003C03B3">
              <w:rPr>
                <w:sz w:val="28"/>
                <w:szCs w:val="28"/>
              </w:rPr>
              <w:t xml:space="preserve">, ул. </w:t>
            </w:r>
            <w:r w:rsidR="00FF2080">
              <w:rPr>
                <w:sz w:val="28"/>
                <w:szCs w:val="28"/>
              </w:rPr>
              <w:t>Солнечная, дом 10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4678" w:type="dxa"/>
          </w:tcPr>
          <w:p w:rsidR="00C3383D" w:rsidRPr="003C03B3" w:rsidRDefault="00C3383D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Администрация </w:t>
            </w:r>
            <w:r w:rsidR="00FF2080">
              <w:rPr>
                <w:sz w:val="28"/>
                <w:szCs w:val="28"/>
              </w:rPr>
              <w:t xml:space="preserve">Коршуновского </w:t>
            </w:r>
            <w:r w:rsidRPr="003C03B3">
              <w:rPr>
                <w:sz w:val="28"/>
                <w:szCs w:val="28"/>
              </w:rPr>
              <w:t>сельского поселения.</w:t>
            </w:r>
          </w:p>
          <w:p w:rsidR="00706EA7" w:rsidRPr="003C03B3" w:rsidRDefault="00C3383D" w:rsidP="00FF2080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Российская Федерация, Иркутская область, Нижнеилимский район, п. </w:t>
            </w:r>
            <w:r w:rsidR="00FF2080">
              <w:rPr>
                <w:sz w:val="28"/>
                <w:szCs w:val="28"/>
              </w:rPr>
              <w:t>Коршуновский</w:t>
            </w:r>
            <w:r w:rsidRPr="003C03B3">
              <w:rPr>
                <w:sz w:val="28"/>
                <w:szCs w:val="28"/>
              </w:rPr>
              <w:t xml:space="preserve">, ул. </w:t>
            </w:r>
            <w:r w:rsidR="00FF2080">
              <w:rPr>
                <w:sz w:val="28"/>
                <w:szCs w:val="28"/>
              </w:rPr>
              <w:t>Солнечная</w:t>
            </w:r>
            <w:r w:rsidRPr="003C03B3">
              <w:rPr>
                <w:sz w:val="28"/>
                <w:szCs w:val="28"/>
              </w:rPr>
              <w:t xml:space="preserve">,  </w:t>
            </w:r>
            <w:r w:rsidR="00FF2080">
              <w:rPr>
                <w:sz w:val="28"/>
                <w:szCs w:val="28"/>
              </w:rPr>
              <w:t>дом 10</w:t>
            </w:r>
            <w:r w:rsidRPr="003C03B3">
              <w:rPr>
                <w:sz w:val="28"/>
                <w:szCs w:val="28"/>
              </w:rPr>
              <w:t>.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78" w:type="dxa"/>
          </w:tcPr>
          <w:p w:rsidR="00706EA7" w:rsidRPr="003C03B3" w:rsidRDefault="00706EA7" w:rsidP="005541A4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Обеспечение комфортных условий </w:t>
            </w:r>
            <w:r w:rsidRPr="003C03B3">
              <w:rPr>
                <w:sz w:val="28"/>
                <w:szCs w:val="28"/>
              </w:rPr>
              <w:lastRenderedPageBreak/>
              <w:t xml:space="preserve">жизнедеятельности населения </w:t>
            </w:r>
            <w:r w:rsidR="005541A4">
              <w:rPr>
                <w:sz w:val="28"/>
                <w:szCs w:val="28"/>
              </w:rPr>
              <w:t>Коршуновского</w:t>
            </w:r>
            <w:r w:rsidR="00C3383D" w:rsidRPr="003C03B3">
              <w:rPr>
                <w:sz w:val="28"/>
                <w:szCs w:val="28"/>
              </w:rPr>
              <w:t xml:space="preserve"> сельского</w:t>
            </w:r>
            <w:r w:rsidRPr="003C03B3">
              <w:rPr>
                <w:sz w:val="28"/>
                <w:szCs w:val="28"/>
              </w:rPr>
              <w:t xml:space="preserve"> поселения путем сбалансированного, перспективного развития транспортной инфраструктуры </w:t>
            </w:r>
            <w:r w:rsidR="005541A4">
              <w:rPr>
                <w:sz w:val="28"/>
                <w:szCs w:val="28"/>
              </w:rPr>
              <w:t>Коршуновского муниципального образования</w:t>
            </w:r>
            <w:r w:rsidRPr="003C03B3">
              <w:rPr>
                <w:sz w:val="28"/>
                <w:szCs w:val="28"/>
              </w:rPr>
              <w:t xml:space="preserve">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Задачи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Программы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1.Обеспечение развития транспортной инфраструктуры </w:t>
            </w:r>
            <w:r w:rsidR="005541A4">
              <w:rPr>
                <w:sz w:val="28"/>
                <w:szCs w:val="28"/>
              </w:rPr>
              <w:t>Коршуновского муниципального образования.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2.Повышение уровня безопасности функционирования транспортной инфраструктуры </w:t>
            </w:r>
            <w:r w:rsidR="005541A4">
              <w:rPr>
                <w:sz w:val="28"/>
                <w:szCs w:val="28"/>
              </w:rPr>
              <w:t>Коршуновского муниципального образования.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3.Повышение качества предоставляемых услуг в сфере транспортного обслуживания населения.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1. Снижение доли протяженности автомобильных дорог местного значения,  не отвечающих нормативным требованиям в общей протяженности автомобильных дорог общего пользования местного значения, (%).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2. Увеличение протяженности автомобильных дорог местного значения с усовершенствованным покрытием, км.</w:t>
            </w:r>
          </w:p>
          <w:p w:rsidR="00706EA7" w:rsidRPr="003C03B3" w:rsidRDefault="00EA2A61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</w:t>
            </w:r>
            <w:r w:rsidR="00706EA7" w:rsidRPr="003C03B3">
              <w:rPr>
                <w:sz w:val="28"/>
                <w:szCs w:val="28"/>
              </w:rPr>
              <w:t>. Увеличение количества объектов транспортной инфраструктуры, в отношении которой подготовлена проектная документация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</w:t>
            </w:r>
          </w:p>
        </w:tc>
        <w:tc>
          <w:tcPr>
            <w:tcW w:w="4678" w:type="dxa"/>
          </w:tcPr>
          <w:p w:rsidR="001179BB" w:rsidRPr="00C95FD4" w:rsidRDefault="001179BB" w:rsidP="003C03B3">
            <w:pPr>
              <w:pStyle w:val="Default"/>
              <w:rPr>
                <w:sz w:val="28"/>
                <w:szCs w:val="28"/>
              </w:rPr>
            </w:pPr>
            <w:r w:rsidRPr="00C95FD4">
              <w:rPr>
                <w:sz w:val="28"/>
                <w:szCs w:val="28"/>
              </w:rPr>
              <w:t xml:space="preserve">1. Реконструкция </w:t>
            </w:r>
            <w:r w:rsidR="00C95FD4" w:rsidRPr="00C95FD4">
              <w:rPr>
                <w:sz w:val="28"/>
                <w:szCs w:val="28"/>
              </w:rPr>
              <w:t>улицы</w:t>
            </w:r>
            <w:r w:rsidRPr="00C95FD4">
              <w:rPr>
                <w:sz w:val="28"/>
                <w:szCs w:val="28"/>
              </w:rPr>
              <w:t xml:space="preserve"> </w:t>
            </w:r>
            <w:r w:rsidR="00C95FD4" w:rsidRPr="00C95FD4">
              <w:rPr>
                <w:sz w:val="28"/>
                <w:szCs w:val="28"/>
              </w:rPr>
              <w:t>Зои Космодемьянской, протяженностью 0,13 км.</w:t>
            </w:r>
          </w:p>
          <w:p w:rsidR="001179BB" w:rsidRDefault="001179BB" w:rsidP="00C95FD4">
            <w:pPr>
              <w:pStyle w:val="Default"/>
              <w:rPr>
                <w:sz w:val="28"/>
                <w:szCs w:val="28"/>
              </w:rPr>
            </w:pPr>
            <w:r w:rsidRPr="00C95FD4">
              <w:rPr>
                <w:sz w:val="28"/>
                <w:szCs w:val="28"/>
              </w:rPr>
              <w:t xml:space="preserve">2. </w:t>
            </w:r>
            <w:r w:rsidR="005D371C">
              <w:rPr>
                <w:sz w:val="28"/>
                <w:szCs w:val="28"/>
              </w:rPr>
              <w:t>Новое с</w:t>
            </w:r>
            <w:r w:rsidR="00C95FD4" w:rsidRPr="00C95FD4">
              <w:rPr>
                <w:sz w:val="28"/>
                <w:szCs w:val="28"/>
              </w:rPr>
              <w:t>троительство</w:t>
            </w:r>
            <w:r w:rsidR="00C95FD4">
              <w:rPr>
                <w:sz w:val="28"/>
                <w:szCs w:val="28"/>
              </w:rPr>
              <w:t xml:space="preserve"> улицы от улицы Солнечной до улицы Гагарина, протяженностью 0,59 км.</w:t>
            </w:r>
          </w:p>
          <w:p w:rsidR="00C95FD4" w:rsidRDefault="00C95FD4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Новое строительство </w:t>
            </w:r>
            <w:r w:rsidR="005D371C">
              <w:rPr>
                <w:sz w:val="28"/>
                <w:szCs w:val="28"/>
              </w:rPr>
              <w:t>улицы параллельно</w:t>
            </w:r>
            <w:r>
              <w:rPr>
                <w:sz w:val="28"/>
                <w:szCs w:val="28"/>
              </w:rPr>
              <w:t xml:space="preserve"> </w:t>
            </w:r>
            <w:r w:rsidR="005D371C">
              <w:rPr>
                <w:sz w:val="28"/>
                <w:szCs w:val="28"/>
              </w:rPr>
              <w:t>улицы Солнечная, протяженностью 0,15 км.</w:t>
            </w:r>
          </w:p>
          <w:p w:rsidR="005D371C" w:rsidRDefault="005D371C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Новое строительство связки проектируемых улиц, параллельно улицы Солнечная, протяженностью  0,08 км.</w:t>
            </w:r>
          </w:p>
          <w:p w:rsidR="005D371C" w:rsidRDefault="005D371C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Реконструкция улицы идущей от улицы Солнечной до территории  проектируемой жилой застройки, протяженностью 0,2 км.</w:t>
            </w:r>
          </w:p>
          <w:p w:rsidR="00873E4F" w:rsidRDefault="005D371C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73E4F">
              <w:rPr>
                <w:sz w:val="28"/>
                <w:szCs w:val="28"/>
              </w:rPr>
              <w:t>Реконструкция переулка Таежный, протяженностью 0,05 км.</w:t>
            </w:r>
          </w:p>
          <w:p w:rsidR="005D371C" w:rsidRDefault="00873E4F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r w:rsidR="00C602D1">
              <w:rPr>
                <w:sz w:val="28"/>
                <w:szCs w:val="28"/>
              </w:rPr>
              <w:t>Реконструкция участка улицы связывающей пер. Таежный с автомобильной дорогой местного значения подъезд к п. Коршуновский, протяженностью 0,23 км.</w:t>
            </w:r>
          </w:p>
          <w:p w:rsidR="00C602D1" w:rsidRDefault="00C602D1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Реконструкция участка улицы пер. Лесной, протяженностью 0,19 км.</w:t>
            </w:r>
          </w:p>
          <w:p w:rsidR="00C602D1" w:rsidRDefault="00C602D1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Новое строительство улицы от территории проектируемой жилой застройки</w:t>
            </w:r>
            <w:r w:rsidR="000D229E">
              <w:rPr>
                <w:sz w:val="28"/>
                <w:szCs w:val="28"/>
              </w:rPr>
              <w:t xml:space="preserve"> до улицы идущей от ул. Солнечная  до ул.</w:t>
            </w:r>
            <w:r w:rsidR="00D2059F">
              <w:rPr>
                <w:sz w:val="28"/>
                <w:szCs w:val="28"/>
              </w:rPr>
              <w:t xml:space="preserve"> Гагарина</w:t>
            </w:r>
            <w:r w:rsidR="000D229E">
              <w:rPr>
                <w:sz w:val="28"/>
                <w:szCs w:val="28"/>
              </w:rPr>
              <w:t>, протяженностью 0,21 км.</w:t>
            </w:r>
          </w:p>
          <w:p w:rsidR="000D229E" w:rsidRDefault="000D229E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Новое строительство связки в районе проектируемой жилой застройки, протяженностью 0,7 км.</w:t>
            </w:r>
          </w:p>
          <w:p w:rsidR="000D229E" w:rsidRPr="003C03B3" w:rsidRDefault="000D229E" w:rsidP="005D37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Новое строительство связки от ул. 50 лет СССР до автомобильной дороги являющейся продолжением автомобильной дороги местного значения подъезд  к п.</w:t>
            </w:r>
            <w:r w:rsidR="00365E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Коршуновский, протяженностью</w:t>
            </w:r>
            <w:r w:rsidR="00365EEB">
              <w:rPr>
                <w:sz w:val="28"/>
                <w:szCs w:val="28"/>
              </w:rPr>
              <w:t xml:space="preserve"> 0,24 км.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678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Прог</w:t>
            </w:r>
            <w:r w:rsidR="00E84E7F">
              <w:rPr>
                <w:sz w:val="28"/>
                <w:szCs w:val="28"/>
              </w:rPr>
              <w:t>рамма реализуется в срок до 2031</w:t>
            </w:r>
            <w:r w:rsidRPr="003C03B3">
              <w:rPr>
                <w:sz w:val="28"/>
                <w:szCs w:val="28"/>
              </w:rPr>
              <w:t xml:space="preserve"> года в два этапа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78" w:type="dxa"/>
          </w:tcPr>
          <w:p w:rsidR="001179BB" w:rsidRPr="003C03B3" w:rsidRDefault="001179BB" w:rsidP="00A445C2">
            <w:pPr>
              <w:pStyle w:val="Default"/>
              <w:rPr>
                <w:sz w:val="28"/>
                <w:szCs w:val="28"/>
              </w:rPr>
            </w:pPr>
            <w:r w:rsidRPr="00DE7729">
              <w:rPr>
                <w:sz w:val="28"/>
                <w:szCs w:val="28"/>
              </w:rPr>
              <w:t xml:space="preserve">Предполагаемый объем требуемых капитальных вложений в объекты транспортной инфраструктуры в соответствии с Программой составляет </w:t>
            </w:r>
            <w:r w:rsidR="00A445C2">
              <w:rPr>
                <w:sz w:val="28"/>
                <w:szCs w:val="28"/>
              </w:rPr>
              <w:t>0,049</w:t>
            </w:r>
            <w:r w:rsidRPr="00DE772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A2A61" w:rsidRPr="003C03B3" w:rsidRDefault="00EA2A61" w:rsidP="003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B9" w:rsidRPr="003C03B3" w:rsidRDefault="00590EB9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B9" w:rsidRPr="003C03B3" w:rsidRDefault="00590EB9" w:rsidP="00DE7729">
      <w:pPr>
        <w:pStyle w:val="Default"/>
        <w:ind w:firstLine="709"/>
        <w:jc w:val="center"/>
        <w:rPr>
          <w:sz w:val="28"/>
          <w:szCs w:val="28"/>
        </w:rPr>
      </w:pPr>
      <w:r w:rsidRPr="003C03B3">
        <w:rPr>
          <w:b/>
          <w:bCs/>
          <w:sz w:val="28"/>
          <w:szCs w:val="28"/>
        </w:rPr>
        <w:lastRenderedPageBreak/>
        <w:t>Раздел II. Характеристика существующего состояния</w:t>
      </w:r>
    </w:p>
    <w:p w:rsidR="00590EB9" w:rsidRPr="003C03B3" w:rsidRDefault="00590EB9" w:rsidP="00DE772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C03B3">
        <w:rPr>
          <w:b/>
          <w:bCs/>
          <w:sz w:val="28"/>
          <w:szCs w:val="28"/>
        </w:rPr>
        <w:t>транспортной инфраструктуры</w:t>
      </w:r>
    </w:p>
    <w:p w:rsidR="00590EB9" w:rsidRPr="003C03B3" w:rsidRDefault="00590EB9" w:rsidP="00DE7729">
      <w:pPr>
        <w:pStyle w:val="Default"/>
        <w:ind w:firstLine="709"/>
        <w:jc w:val="both"/>
        <w:rPr>
          <w:sz w:val="28"/>
          <w:szCs w:val="28"/>
        </w:rPr>
      </w:pPr>
    </w:p>
    <w:p w:rsidR="009B422C" w:rsidRPr="009B422C" w:rsidRDefault="009B422C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22C">
        <w:rPr>
          <w:rFonts w:ascii="Times New Roman" w:hAnsi="Times New Roman" w:cs="Times New Roman"/>
          <w:sz w:val="28"/>
          <w:szCs w:val="28"/>
        </w:rPr>
        <w:t xml:space="preserve">Коршуновское 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 Административным центром и единственным населённым пунктом муниципального образования является п. Коршуновский. По данным госстатистики, постоянное население муниципального образования на 1.01.2011 г. составляет 0,9 тыс. чел. </w:t>
      </w:r>
    </w:p>
    <w:p w:rsidR="009B422C" w:rsidRPr="009B422C" w:rsidRDefault="009B422C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22C">
        <w:rPr>
          <w:rFonts w:ascii="Times New Roman" w:hAnsi="Times New Roman" w:cs="Times New Roman"/>
          <w:sz w:val="28"/>
          <w:szCs w:val="28"/>
        </w:rPr>
        <w:t xml:space="preserve">Коршуновское муниципальное образование граничит на севере с Железногорским </w:t>
      </w:r>
      <w:r w:rsidR="00375AAA">
        <w:rPr>
          <w:rFonts w:ascii="Times New Roman" w:hAnsi="Times New Roman" w:cs="Times New Roman"/>
          <w:sz w:val="28"/>
          <w:szCs w:val="28"/>
        </w:rPr>
        <w:t xml:space="preserve">городским поселением, на западе </w:t>
      </w:r>
      <w:r w:rsidRPr="009B422C">
        <w:rPr>
          <w:rFonts w:ascii="Times New Roman" w:hAnsi="Times New Roman" w:cs="Times New Roman"/>
          <w:sz w:val="28"/>
          <w:szCs w:val="28"/>
        </w:rPr>
        <w:t>с Шестаковским городским п</w:t>
      </w:r>
      <w:r w:rsidR="00375AAA">
        <w:rPr>
          <w:rFonts w:ascii="Times New Roman" w:hAnsi="Times New Roman" w:cs="Times New Roman"/>
          <w:sz w:val="28"/>
          <w:szCs w:val="28"/>
        </w:rPr>
        <w:t>оселением, на юге и на востоке</w:t>
      </w:r>
      <w:r w:rsidRPr="009B422C">
        <w:rPr>
          <w:rFonts w:ascii="Times New Roman" w:hAnsi="Times New Roman" w:cs="Times New Roman"/>
          <w:sz w:val="28"/>
          <w:szCs w:val="28"/>
        </w:rPr>
        <w:t xml:space="preserve"> с межселенными территориями Нижнеилимского района. </w:t>
      </w:r>
    </w:p>
    <w:p w:rsidR="009B422C" w:rsidRPr="009B422C" w:rsidRDefault="009B422C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22C">
        <w:rPr>
          <w:rFonts w:ascii="Times New Roman" w:hAnsi="Times New Roman" w:cs="Times New Roman"/>
          <w:sz w:val="28"/>
          <w:szCs w:val="28"/>
        </w:rPr>
        <w:t xml:space="preserve">До революции территория Коршуновского сельского поселения входила в состав Киренского округа (с 1901 г. - уезда) Иркутской губернии. В 1925 г., согласно Постановлению ВЦИК от 28 июня 1926 г. Иркутская губерния, входящая в состав Сибирского края, была упразднена и разделена на округа и районы. Тогда был образован Нижнеилимский район (центр – село Нижнеилимское) в составе Тулунского округа. В 1930 г. окружное деление было упразднено, районы, в том числе и Нижнеилимский, перешли в прямое подчинение г. Иркутску – центру образованного Восточно-Сибирского края (с 1936 г. – Восточно-Сибирской области, с 1937 г. – Иркутской области). Территория Коршуновского муниципального образования вошла в состав Нижнеилимского административного района Иркутской области. </w:t>
      </w:r>
    </w:p>
    <w:p w:rsidR="009B422C" w:rsidRPr="009B422C" w:rsidRDefault="009B422C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22C">
        <w:rPr>
          <w:rFonts w:ascii="Times New Roman" w:hAnsi="Times New Roman" w:cs="Times New Roman"/>
          <w:sz w:val="28"/>
          <w:szCs w:val="28"/>
        </w:rPr>
        <w:t xml:space="preserve">Коршуновское сельское поселение находится в пределах Средне-Сибирского плоскогорья,   на </w:t>
      </w:r>
      <w:r w:rsidR="00375AAA" w:rsidRPr="009B422C">
        <w:rPr>
          <w:rFonts w:ascii="Times New Roman" w:hAnsi="Times New Roman" w:cs="Times New Roman"/>
          <w:sz w:val="28"/>
          <w:szCs w:val="28"/>
        </w:rPr>
        <w:t>выровненном</w:t>
      </w:r>
      <w:r w:rsidRPr="009B422C">
        <w:rPr>
          <w:rFonts w:ascii="Times New Roman" w:hAnsi="Times New Roman" w:cs="Times New Roman"/>
          <w:sz w:val="28"/>
          <w:szCs w:val="28"/>
        </w:rPr>
        <w:t xml:space="preserve"> междуречье с высотой 450-600 м. По территории поселения протекает р. Холопковская</w:t>
      </w:r>
    </w:p>
    <w:p w:rsidR="009B422C" w:rsidRPr="009B422C" w:rsidRDefault="00375AAA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автомобильных</w:t>
      </w:r>
      <w:r w:rsidR="009B422C" w:rsidRPr="009B422C">
        <w:rPr>
          <w:rFonts w:ascii="Times New Roman" w:hAnsi="Times New Roman" w:cs="Times New Roman"/>
          <w:sz w:val="28"/>
          <w:szCs w:val="28"/>
        </w:rPr>
        <w:t xml:space="preserve"> дорог, свободной территории под новое жилищно-гражданское строительство создают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центров. Удаленность поселка от областного центра (г. Иркутска) составляет  по железной и автомобильной дорогам 1 242 км (через ст. Коршуниха – Ангарская), до районного (г. Железногорск-Илимский) - 18 км, от ближайшего большого города, Братск (ст. Гидростроитель), 231 км. Суровые климатические условия поселения, приравненные к районам Крайнего Севера, а также низкий уровень освоенности территории также осложняют реализацию потенциала социально-экономического и транспортно- географического положения территории. </w:t>
      </w:r>
    </w:p>
    <w:p w:rsidR="00FA1073" w:rsidRPr="00DE7729" w:rsidRDefault="00FA1073" w:rsidP="00DE7729">
      <w:pPr>
        <w:pStyle w:val="Default"/>
        <w:ind w:firstLine="709"/>
        <w:jc w:val="both"/>
        <w:rPr>
          <w:sz w:val="28"/>
          <w:szCs w:val="28"/>
        </w:rPr>
      </w:pPr>
      <w:r w:rsidRPr="00DE7729">
        <w:rPr>
          <w:sz w:val="28"/>
          <w:szCs w:val="28"/>
        </w:rPr>
        <w:lastRenderedPageBreak/>
        <w:t xml:space="preserve">На территории Коршуновского муниципального образования отсутствуют внутренние маршруты общественного пассажирского транспорта. </w:t>
      </w:r>
    </w:p>
    <w:p w:rsidR="00FA1073" w:rsidRPr="00DE7729" w:rsidRDefault="00FA1073" w:rsidP="00DE7729">
      <w:pPr>
        <w:pStyle w:val="Default"/>
        <w:ind w:firstLine="709"/>
        <w:jc w:val="both"/>
        <w:rPr>
          <w:sz w:val="28"/>
          <w:szCs w:val="28"/>
        </w:rPr>
      </w:pPr>
      <w:r w:rsidRPr="00DE7729">
        <w:rPr>
          <w:sz w:val="28"/>
          <w:szCs w:val="28"/>
        </w:rPr>
        <w:t xml:space="preserve">Хранение личного транспорта осуществляется на территории усадебной застройки. Гаражных кооперативов на территории Коршуновского муниципального образования нет. </w:t>
      </w:r>
    </w:p>
    <w:p w:rsidR="00FA1073" w:rsidRPr="00DE7729" w:rsidRDefault="00FA1073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7729">
        <w:rPr>
          <w:rFonts w:ascii="Times New Roman" w:hAnsi="Times New Roman" w:cs="Times New Roman"/>
          <w:sz w:val="28"/>
          <w:szCs w:val="28"/>
        </w:rPr>
        <w:t>АЗС и СТО на территории поселения нет.</w:t>
      </w:r>
    </w:p>
    <w:p w:rsidR="00FA1073" w:rsidRPr="00DE7729" w:rsidRDefault="00FA1073" w:rsidP="00DE7729">
      <w:pPr>
        <w:pStyle w:val="Default"/>
        <w:ind w:firstLine="709"/>
        <w:jc w:val="both"/>
        <w:rPr>
          <w:sz w:val="28"/>
          <w:szCs w:val="28"/>
        </w:rPr>
      </w:pPr>
      <w:r w:rsidRPr="00DE7729">
        <w:rPr>
          <w:sz w:val="28"/>
          <w:szCs w:val="28"/>
        </w:rPr>
        <w:t xml:space="preserve">Существующая улично-дорожная сеть п. Коршуновский представлена главными улицами ул. Ленина и ул. Солнечная, являющаяся основным выходом на автодорогу местного значения «Подъезд к п. Коршуновский», а так же сетью улиц местного значения. Магистральной улицей районного значения является ул. Целинная. </w:t>
      </w:r>
    </w:p>
    <w:p w:rsidR="00FA1073" w:rsidRPr="00DE7729" w:rsidRDefault="00FA1073" w:rsidP="00DE7729">
      <w:pPr>
        <w:pStyle w:val="Default"/>
        <w:ind w:firstLine="709"/>
        <w:jc w:val="both"/>
        <w:rPr>
          <w:sz w:val="28"/>
          <w:szCs w:val="28"/>
        </w:rPr>
      </w:pPr>
      <w:r w:rsidRPr="00DE7729">
        <w:rPr>
          <w:sz w:val="28"/>
          <w:szCs w:val="28"/>
        </w:rPr>
        <w:t xml:space="preserve">По этим улицам осуществляются основные транспортные связи жилых районов с общественными центрами и выходы на городские магистрали. </w:t>
      </w:r>
    </w:p>
    <w:p w:rsidR="00FA1073" w:rsidRPr="00DE7729" w:rsidRDefault="00FA1073" w:rsidP="00DE7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7729">
        <w:rPr>
          <w:rFonts w:ascii="Times New Roman" w:hAnsi="Times New Roman" w:cs="Times New Roman"/>
          <w:sz w:val="28"/>
          <w:szCs w:val="28"/>
        </w:rPr>
        <w:t>Улично-дорожная сеть п. Коршуновский име</w:t>
      </w:r>
      <w:r w:rsidR="00A41F89">
        <w:rPr>
          <w:rFonts w:ascii="Times New Roman" w:hAnsi="Times New Roman" w:cs="Times New Roman"/>
          <w:sz w:val="28"/>
          <w:szCs w:val="28"/>
        </w:rPr>
        <w:t>ет преимущественно прямоугольную</w:t>
      </w:r>
      <w:r w:rsidRPr="00DE7729">
        <w:rPr>
          <w:rFonts w:ascii="Times New Roman" w:hAnsi="Times New Roman" w:cs="Times New Roman"/>
          <w:sz w:val="28"/>
          <w:szCs w:val="28"/>
        </w:rPr>
        <w:t xml:space="preserve"> структуру.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>Автомобильные дороги общего пользования местного значения, дворовые территории и проезды к дворовым территориям многоквартирных домов  в существующем жилищном фонде в черте муниципального образования Коршуновского сельского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покрытия автомобильных дорог общего пользования местного значения, дворовых территорий и проездов к дворовым территориям многоквартирных домов.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 xml:space="preserve">     Несоблюдение сроков службы дорожных покрытий увеличивает объёмы разрушения асфальтобетонного покрытия и не даёт необходимого эффекта в сохранении автомобильных дорог общего пользования местного значения, дворовых территорий многоквартирных домов  и проездов к дворовым территориям многоквартирных домов. Значительная часть асфальтобетонного покрытия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 многоквартирным домам, нередко создаёт социальную напряженность. 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 xml:space="preserve">     В создавшейся ситуации необходимо принять неотложные меры по качественному изменению состояния автомобильных дорог общего пользования местного значения, дворовых территорий и проездов к дворовым территориям многоквартирных домов, чтобы  обеспечить потребности населения.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 xml:space="preserve">     Для приведения автомобильных дорог общего пользования местного значения, дворовых территорий, проездов к дворовым территория</w:t>
      </w:r>
      <w:r w:rsidR="00375AAA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AA7A46">
        <w:rPr>
          <w:rFonts w:ascii="Times New Roman CYR" w:eastAsia="Times New Roman" w:hAnsi="Times New Roman CYR" w:cs="Times New Roman CYR"/>
          <w:sz w:val="28"/>
          <w:szCs w:val="28"/>
        </w:rPr>
        <w:t xml:space="preserve"> многоквартирных домов к современным нормам комфортности назрела необходимость разработки данной Программы, в которой предусматриваются мероприятия, направленные на ремонт автомобильных дорог общего пользования местного значения, ремонт  территорий, </w:t>
      </w:r>
      <w:r w:rsidRPr="00AA7A4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прилегающих к многоквартирным домам, в том числе мест стоянки автотранспортных средств, тротуаров и дворовых проездов.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>В настоящее время протяженность автомобильных дорог                      общего пользования местного значения Коршуновского сельского поселения  (далее – местные дороги) составляет  5,6 км; из них: автомобильные дороги с асфальтобетонным покрытием – 4,5 км., автомобильные дороги с грунтовым покрытием – 1,1 км.,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A7A46">
        <w:rPr>
          <w:rFonts w:ascii="Times New Roman CYR" w:eastAsia="Times New Roman" w:hAnsi="Times New Roman CYR" w:cs="Times New Roman CYR"/>
          <w:sz w:val="28"/>
          <w:szCs w:val="28"/>
        </w:rPr>
        <w:t>Характеристика  автомобильных дорог в соответствии с типом покрытия  представлена в таблице 1.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75AAA" w:rsidRDefault="00375AAA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75AAA" w:rsidRDefault="00375AAA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75AAA" w:rsidRDefault="00375AAA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70BC9" w:rsidRDefault="00B70BC9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42CD0" w:rsidRPr="00453F86" w:rsidRDefault="00742CD0" w:rsidP="00B70BC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453F8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Таблица 1.</w:t>
      </w:r>
    </w:p>
    <w:p w:rsidR="00742CD0" w:rsidRPr="00AA7A46" w:rsidRDefault="00742CD0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4"/>
        <w:gridCol w:w="1710"/>
        <w:gridCol w:w="2126"/>
        <w:gridCol w:w="1834"/>
      </w:tblGrid>
      <w:tr w:rsidR="00742CD0" w:rsidRPr="00AA7A46" w:rsidTr="00D2059F">
        <w:trPr>
          <w:trHeight w:val="557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автомо</w:t>
            </w:r>
            <w:r w:rsidRPr="00AA7A46">
              <w:rPr>
                <w:rFonts w:ascii="Times New Roman" w:eastAsia="Times New Roman" w:hAnsi="Times New Roman" w:cs="Times New Roman"/>
                <w:b/>
              </w:rPr>
              <w:softHyphen/>
              <w:t>бильной дороги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Протяженность автомобильной дороги (км)</w:t>
            </w:r>
          </w:p>
        </w:tc>
      </w:tr>
      <w:tr w:rsidR="00742CD0" w:rsidRPr="00AA7A46" w:rsidTr="00D2059F">
        <w:trPr>
          <w:trHeight w:val="288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грунтового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асфальтового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742CD0" w:rsidRPr="00AA7A46" w:rsidTr="00D2059F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C53895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C53895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C53895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C53895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42CD0" w:rsidRPr="00AA7A46" w:rsidTr="00D2059F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A7A4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автомобильная дорога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по ул. Ленина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742CD0" w:rsidRPr="00AA7A46" w:rsidTr="00D2059F">
        <w:trPr>
          <w:trHeight w:val="40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автомобильная дорога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 по  ул. 50 лет СССР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742CD0" w:rsidRPr="00AA7A46" w:rsidTr="00D2059F">
        <w:trPr>
          <w:trHeight w:val="4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ул. Строителей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742CD0" w:rsidRPr="00AA7A46" w:rsidTr="00D2059F">
        <w:trPr>
          <w:trHeight w:val="4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автомобильная дорога  по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 ул. Гагарина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742CD0" w:rsidRPr="00AA7A46" w:rsidTr="00D2059F">
        <w:trPr>
          <w:trHeight w:val="5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ул. Зои Космодемьянской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742CD0" w:rsidRPr="00AA7A46" w:rsidTr="00D2059F">
        <w:trPr>
          <w:trHeight w:val="4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ул. Солнечная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1,15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742CD0" w:rsidRPr="00AA7A46" w:rsidTr="00D2059F">
        <w:trPr>
          <w:trHeight w:val="5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ул.  Целинная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742CD0" w:rsidRPr="00AA7A46" w:rsidTr="00D2059F">
        <w:trPr>
          <w:trHeight w:val="5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автомобильная дорога  по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 ул. Первомайская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742CD0" w:rsidRPr="00AA7A46" w:rsidTr="00D2059F">
        <w:trPr>
          <w:trHeight w:val="5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 ул. Ворошилова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742CD0" w:rsidRPr="00AA7A46" w:rsidTr="00D2059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 по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 ул. Студенческая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42CD0" w:rsidRPr="00AA7A46" w:rsidTr="00D2059F">
        <w:trPr>
          <w:trHeight w:val="5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автомобильная дорога по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пер. Лесной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742CD0" w:rsidRPr="00AA7A46" w:rsidTr="00D2059F">
        <w:trPr>
          <w:trHeight w:val="5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 xml:space="preserve">автомобильная дорога по  </w:t>
            </w:r>
          </w:p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пер. Таёжный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7A46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42CD0" w:rsidRPr="00AA7A46" w:rsidTr="00D2059F">
        <w:trPr>
          <w:trHeight w:val="3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D0" w:rsidRPr="00AA7A46" w:rsidRDefault="00742CD0" w:rsidP="00DE7729">
            <w:pPr>
              <w:framePr w:wrap="notBeside" w:vAnchor="text" w:hAnchor="text" w:xAlign="center" w:y="1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A46">
              <w:rPr>
                <w:rFonts w:ascii="Times New Roman" w:eastAsia="Times New Roman" w:hAnsi="Times New Roman" w:cs="Times New Roman"/>
                <w:b/>
              </w:rPr>
              <w:t>5,6</w:t>
            </w:r>
          </w:p>
        </w:tc>
      </w:tr>
    </w:tbl>
    <w:p w:rsidR="00742CD0" w:rsidRPr="00AA7A46" w:rsidRDefault="00742CD0" w:rsidP="00DE77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854FD" w:rsidRPr="003C03B3" w:rsidRDefault="007854FD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04" w:rsidRPr="003C03B3" w:rsidRDefault="00BE1104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Это выражено в наличии большого числа ям, колдобин, вздутий и ухабов  дорожного полотна, отсутствии кюветов и водосточных сооружений. Из-за обильных осадков и промерзания грунта происходит нарушение г</w:t>
      </w:r>
      <w:r w:rsidR="00BA29E5" w:rsidRPr="003C03B3">
        <w:rPr>
          <w:rFonts w:ascii="Times New Roman" w:hAnsi="Times New Roman" w:cs="Times New Roman"/>
          <w:sz w:val="28"/>
          <w:szCs w:val="28"/>
        </w:rPr>
        <w:t>равийных и асфальтовых покрытий</w:t>
      </w:r>
      <w:r w:rsidRPr="003C03B3">
        <w:rPr>
          <w:rFonts w:ascii="Times New Roman" w:hAnsi="Times New Roman" w:cs="Times New Roman"/>
          <w:sz w:val="28"/>
          <w:szCs w:val="28"/>
        </w:rPr>
        <w:t>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</w:p>
    <w:p w:rsidR="00BE1104" w:rsidRPr="003C03B3" w:rsidRDefault="00BE1104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В течение длительного периода темпы износа автомобильных дорог превышают темпы восстановления и развития. Способствует этому и рост парка автотранспортных средств, интенсивность движения, увеличение доли большегрузных автомобилей. </w:t>
      </w:r>
    </w:p>
    <w:p w:rsidR="00590EB9" w:rsidRPr="003C03B3" w:rsidRDefault="00590EB9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C91144" w:rsidRPr="003C03B3" w:rsidRDefault="00C91144" w:rsidP="005B51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EA2A61" w:rsidRPr="003C03B3" w:rsidRDefault="00EA2A61" w:rsidP="00DE7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 w:rsidR="00742CD0">
        <w:rPr>
          <w:sz w:val="28"/>
          <w:szCs w:val="28"/>
        </w:rPr>
        <w:t>Коршуновского</w:t>
      </w:r>
      <w:r w:rsidR="00BA29E5" w:rsidRPr="003C03B3">
        <w:rPr>
          <w:sz w:val="28"/>
          <w:szCs w:val="28"/>
        </w:rPr>
        <w:t xml:space="preserve"> сельского поселения</w:t>
      </w:r>
      <w:r w:rsidRPr="003C03B3">
        <w:rPr>
          <w:sz w:val="28"/>
          <w:szCs w:val="28"/>
        </w:rPr>
        <w:t xml:space="preserve"> является необходимым условием улучшения качества жизни населения в поселении.</w:t>
      </w:r>
    </w:p>
    <w:p w:rsid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Автомобильные дороги имеют стратегическое значение для  поселения. Они связывают обширную территорию поселения с соседними территориями, с районным центром,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 Основными факторами, непосредственно влияющих на безопасность дорожного движения, являются:</w:t>
      </w:r>
    </w:p>
    <w:p w:rsidR="00C91144" w:rsidRPr="003C03B3" w:rsidRDefault="00FA4B41" w:rsidP="00DE7729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1144" w:rsidRPr="003C03B3">
        <w:rPr>
          <w:sz w:val="28"/>
          <w:szCs w:val="28"/>
        </w:rPr>
        <w:t>низкие потребительские свойства автомобильных дорог;</w:t>
      </w:r>
    </w:p>
    <w:p w:rsidR="00C91144" w:rsidRPr="003C03B3" w:rsidRDefault="00BA29E5" w:rsidP="00DE7729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</w:t>
      </w:r>
      <w:r w:rsidR="00C91144" w:rsidRPr="003C03B3">
        <w:rPr>
          <w:sz w:val="28"/>
          <w:szCs w:val="28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:rsidR="00C91144" w:rsidRPr="003C03B3" w:rsidRDefault="00FA4B41" w:rsidP="00DE7729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144" w:rsidRPr="003C03B3">
        <w:rPr>
          <w:sz w:val="28"/>
          <w:szCs w:val="28"/>
        </w:rPr>
        <w:t>низкая водительская дисциплина.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91144" w:rsidRPr="003C03B3" w:rsidRDefault="00C91144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91144" w:rsidRPr="003C03B3" w:rsidRDefault="00BA29E5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</w:t>
      </w:r>
      <w:r w:rsidR="00C91144" w:rsidRPr="003C03B3">
        <w:rPr>
          <w:sz w:val="28"/>
          <w:szCs w:val="28"/>
        </w:rPr>
        <w:t xml:space="preserve">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</w:t>
      </w:r>
      <w:r w:rsidR="003C03B3" w:rsidRPr="003C03B3">
        <w:rPr>
          <w:sz w:val="28"/>
          <w:szCs w:val="28"/>
        </w:rPr>
        <w:t xml:space="preserve"> местного значения </w:t>
      </w:r>
      <w:r w:rsidR="00C91144" w:rsidRPr="003C03B3">
        <w:rPr>
          <w:sz w:val="28"/>
          <w:szCs w:val="28"/>
        </w:rPr>
        <w:t xml:space="preserve">на территории </w:t>
      </w:r>
      <w:r w:rsidR="00742CD0">
        <w:rPr>
          <w:sz w:val="28"/>
          <w:szCs w:val="28"/>
        </w:rPr>
        <w:t xml:space="preserve">Коршуновского </w:t>
      </w:r>
      <w:r w:rsidRPr="003C03B3">
        <w:rPr>
          <w:sz w:val="28"/>
          <w:szCs w:val="28"/>
        </w:rPr>
        <w:t>сельского</w:t>
      </w:r>
      <w:r w:rsidR="00C91144" w:rsidRPr="003C03B3">
        <w:rPr>
          <w:sz w:val="28"/>
          <w:szCs w:val="28"/>
        </w:rPr>
        <w:t xml:space="preserve"> поселения;</w:t>
      </w:r>
    </w:p>
    <w:p w:rsidR="003E339B" w:rsidRDefault="00BA29E5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 </w:t>
      </w:r>
      <w:r w:rsidR="00C91144" w:rsidRPr="003C03B3">
        <w:rPr>
          <w:sz w:val="28"/>
          <w:szCs w:val="28"/>
        </w:rPr>
        <w:t>увеличение стоимости содержания или ремонта 1 квадратного метра дороги</w:t>
      </w:r>
      <w:r w:rsidR="003C03B3">
        <w:rPr>
          <w:sz w:val="28"/>
          <w:szCs w:val="28"/>
        </w:rPr>
        <w:t>.</w:t>
      </w:r>
    </w:p>
    <w:p w:rsidR="007051DE" w:rsidRPr="007051DE" w:rsidRDefault="007051DE" w:rsidP="00DE7729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051DE">
        <w:rPr>
          <w:color w:val="000000" w:themeColor="text1"/>
          <w:sz w:val="28"/>
          <w:szCs w:val="28"/>
        </w:rPr>
        <w:t xml:space="preserve">Администрацией </w:t>
      </w:r>
      <w:r w:rsidR="00742CD0">
        <w:rPr>
          <w:color w:val="000000" w:themeColor="text1"/>
          <w:sz w:val="28"/>
          <w:szCs w:val="28"/>
        </w:rPr>
        <w:t>Коршуновского</w:t>
      </w:r>
      <w:r w:rsidRPr="007051DE">
        <w:rPr>
          <w:color w:val="000000" w:themeColor="text1"/>
          <w:sz w:val="28"/>
          <w:szCs w:val="28"/>
        </w:rPr>
        <w:t xml:space="preserve"> сельского поселения будут приняты меры по снижению рисков </w:t>
      </w:r>
      <w:r w:rsidR="00332DE1">
        <w:rPr>
          <w:color w:val="000000" w:themeColor="text1"/>
          <w:sz w:val="28"/>
          <w:szCs w:val="28"/>
        </w:rPr>
        <w:t xml:space="preserve"> на реализацию</w:t>
      </w:r>
      <w:r w:rsidRPr="007051DE">
        <w:rPr>
          <w:color w:val="000000" w:themeColor="text1"/>
          <w:sz w:val="28"/>
          <w:szCs w:val="28"/>
        </w:rPr>
        <w:t xml:space="preserve"> данной  программы:</w:t>
      </w:r>
    </w:p>
    <w:p w:rsidR="007051DE" w:rsidRPr="007051DE" w:rsidRDefault="007051DE" w:rsidP="00DE7729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051DE">
        <w:rPr>
          <w:color w:val="000000" w:themeColor="text1"/>
          <w:sz w:val="28"/>
          <w:szCs w:val="28"/>
        </w:rPr>
        <w:t xml:space="preserve">-  </w:t>
      </w:r>
      <w:r w:rsidR="00332DE1">
        <w:rPr>
          <w:color w:val="000000" w:themeColor="text1"/>
          <w:sz w:val="28"/>
          <w:szCs w:val="28"/>
        </w:rPr>
        <w:t xml:space="preserve">предусмотрением и </w:t>
      </w:r>
      <w:r w:rsidRPr="007051DE">
        <w:rPr>
          <w:color w:val="000000" w:themeColor="text1"/>
          <w:sz w:val="28"/>
          <w:szCs w:val="28"/>
        </w:rPr>
        <w:t>заложением денежных средств в бюджете поселения по содержанию ремонту автомобильных дорог общег</w:t>
      </w:r>
      <w:r w:rsidR="00332DE1">
        <w:rPr>
          <w:color w:val="000000" w:themeColor="text1"/>
          <w:sz w:val="28"/>
          <w:szCs w:val="28"/>
        </w:rPr>
        <w:t>о пользования местного значения.</w:t>
      </w:r>
    </w:p>
    <w:p w:rsidR="00E92BE2" w:rsidRPr="003C03B3" w:rsidRDefault="00E92BE2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E92BE2" w:rsidP="005B51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задачи  Програм</w:t>
      </w:r>
      <w:r w:rsid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92BE2" w:rsidRPr="003C03B3" w:rsidRDefault="00E92BE2" w:rsidP="00DE7729">
      <w:pPr>
        <w:pStyle w:val="ac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E92BE2" w:rsidRPr="003C03B3" w:rsidRDefault="00E92BE2" w:rsidP="00DE7729">
      <w:pPr>
        <w:pStyle w:val="ac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C03B3">
        <w:rPr>
          <w:rFonts w:ascii="Times New Roman" w:hAnsi="Times New Roman"/>
          <w:sz w:val="28"/>
          <w:szCs w:val="28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E92BE2" w:rsidRPr="003C03B3" w:rsidRDefault="00E92BE2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3B3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E92BE2" w:rsidRPr="003C03B3" w:rsidRDefault="00E92BE2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1) поддержание автомобильных дорог общего пользования</w:t>
      </w:r>
      <w:r w:rsidR="003C03B3" w:rsidRPr="003C03B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742CD0"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="00BA29E5" w:rsidRPr="003C03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на уровне соответствующем категории дороги, путем содержания дорог;</w:t>
      </w:r>
    </w:p>
    <w:p w:rsidR="00E92BE2" w:rsidRPr="003C03B3" w:rsidRDefault="00E92BE2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2) сохранение протяженности, соответствующих нормативным требованиям, автомобильных дорог общего пользования  местного значения за счет капитального ремонта автомобильных дорог.</w:t>
      </w:r>
    </w:p>
    <w:p w:rsidR="00E92BE2" w:rsidRPr="003C03B3" w:rsidRDefault="00E92BE2" w:rsidP="00DE7729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3B3">
        <w:rPr>
          <w:rFonts w:ascii="Times New Roman" w:hAnsi="Times New Roman"/>
          <w:bCs/>
          <w:sz w:val="28"/>
          <w:szCs w:val="28"/>
        </w:rPr>
        <w:t xml:space="preserve">Основные задачи Программы: </w:t>
      </w:r>
    </w:p>
    <w:p w:rsidR="00E92BE2" w:rsidRPr="003C03B3" w:rsidRDefault="00E92BE2" w:rsidP="00DE7729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модернизация, ремонт, реконструкция, строительство объектов </w:t>
      </w:r>
      <w:r w:rsidR="00FA4B41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и </w:t>
      </w:r>
      <w:r w:rsidRPr="003C03B3">
        <w:rPr>
          <w:rFonts w:ascii="Times New Roman" w:hAnsi="Times New Roman" w:cs="Times New Roman"/>
          <w:sz w:val="28"/>
          <w:szCs w:val="28"/>
        </w:rPr>
        <w:t>дорожного хозяйства.</w:t>
      </w:r>
    </w:p>
    <w:p w:rsidR="00E92BE2" w:rsidRPr="003C03B3" w:rsidRDefault="00E92BE2" w:rsidP="00DE7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реконструкцией существующих объектов, а также со строительством новых объектов.</w:t>
      </w:r>
    </w:p>
    <w:p w:rsidR="00E92BE2" w:rsidRPr="003C03B3" w:rsidRDefault="00E92BE2" w:rsidP="00DE7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E1" w:rsidRDefault="00332DE1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E1" w:rsidRDefault="00332DE1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E2" w:rsidRPr="003C03B3" w:rsidRDefault="00E92BE2" w:rsidP="005B5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C03B3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3C03B3" w:rsidRDefault="003C03B3" w:rsidP="00DE7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742CD0" w:rsidP="00DE7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 2018</w:t>
      </w:r>
      <w:r w:rsidR="00A445C2">
        <w:rPr>
          <w:rFonts w:ascii="Times New Roman" w:hAnsi="Times New Roman" w:cs="Times New Roman"/>
          <w:sz w:val="28"/>
          <w:szCs w:val="28"/>
        </w:rPr>
        <w:t>-2031</w:t>
      </w:r>
      <w:r w:rsidR="00E92BE2" w:rsidRPr="003C03B3">
        <w:rPr>
          <w:rFonts w:ascii="Times New Roman" w:hAnsi="Times New Roman" w:cs="Times New Roman"/>
          <w:sz w:val="28"/>
          <w:szCs w:val="28"/>
        </w:rPr>
        <w:t xml:space="preserve"> г. Реализация программы будет осуществляться весь период.</w:t>
      </w:r>
    </w:p>
    <w:p w:rsidR="00E92BE2" w:rsidRPr="003C03B3" w:rsidRDefault="00E92BE2" w:rsidP="00DE7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E92BE2" w:rsidP="00DE7729">
      <w:pPr>
        <w:pStyle w:val="ConsPlusNormal"/>
        <w:widowControl/>
        <w:tabs>
          <w:tab w:val="center" w:pos="4960"/>
          <w:tab w:val="left" w:pos="792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sz w:val="28"/>
          <w:szCs w:val="28"/>
        </w:rPr>
        <w:tab/>
      </w:r>
    </w:p>
    <w:p w:rsidR="00CC4F9A" w:rsidRPr="003C03B3" w:rsidRDefault="00E92BE2" w:rsidP="005B5180">
      <w:pPr>
        <w:pStyle w:val="ConsPlusNormal"/>
        <w:widowControl/>
        <w:tabs>
          <w:tab w:val="center" w:pos="4960"/>
          <w:tab w:val="left" w:pos="792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C03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Механизм реализации программы определяется администрацией </w:t>
      </w:r>
      <w:r w:rsidR="00742CD0">
        <w:rPr>
          <w:sz w:val="28"/>
          <w:szCs w:val="28"/>
        </w:rPr>
        <w:t>Коршуновского</w:t>
      </w:r>
      <w:r w:rsidR="00BA29E5" w:rsidRPr="003C03B3">
        <w:rPr>
          <w:sz w:val="28"/>
          <w:szCs w:val="28"/>
        </w:rPr>
        <w:t xml:space="preserve"> сельского</w:t>
      </w:r>
      <w:r w:rsidRPr="003C03B3">
        <w:rPr>
          <w:sz w:val="28"/>
          <w:szCs w:val="28"/>
        </w:rPr>
        <w:t xml:space="preserve"> 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3C03B3">
        <w:rPr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EE7666" w:rsidRPr="003C03B3" w:rsidRDefault="00EE7666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="00742CD0">
        <w:rPr>
          <w:sz w:val="28"/>
          <w:szCs w:val="28"/>
        </w:rPr>
        <w:t xml:space="preserve">Коршуновского </w:t>
      </w:r>
      <w:r w:rsidR="006F16F9" w:rsidRPr="003C03B3">
        <w:rPr>
          <w:sz w:val="28"/>
          <w:szCs w:val="28"/>
        </w:rPr>
        <w:t>сельского</w:t>
      </w:r>
      <w:r w:rsidRPr="003C03B3">
        <w:rPr>
          <w:sz w:val="28"/>
          <w:szCs w:val="28"/>
        </w:rPr>
        <w:t xml:space="preserve"> поселения.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 дорожные службы.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E92BE2" w:rsidP="005B5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>. Источники финансирования Программы</w:t>
      </w:r>
    </w:p>
    <w:p w:rsidR="00D05248" w:rsidRPr="003C03B3" w:rsidRDefault="00D05248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 w:rsidR="00742CD0">
        <w:rPr>
          <w:sz w:val="28"/>
          <w:szCs w:val="28"/>
        </w:rPr>
        <w:t>Коршуновского</w:t>
      </w:r>
      <w:r w:rsidR="006F16F9" w:rsidRPr="003C03B3">
        <w:rPr>
          <w:sz w:val="28"/>
          <w:szCs w:val="28"/>
        </w:rPr>
        <w:t xml:space="preserve"> сельского</w:t>
      </w:r>
      <w:r w:rsidRPr="003C03B3">
        <w:rPr>
          <w:sz w:val="28"/>
          <w:szCs w:val="28"/>
        </w:rPr>
        <w:t xml:space="preserve"> поселения, а также средств заинтересованных организаций поселения по конкретно выполняемым мероприятиям и работам.</w:t>
      </w:r>
    </w:p>
    <w:p w:rsidR="006F16F9" w:rsidRPr="003C03B3" w:rsidRDefault="00EE7666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</w:t>
      </w:r>
    </w:p>
    <w:p w:rsidR="00EE7666" w:rsidRPr="003C03B3" w:rsidRDefault="00EE7666" w:rsidP="00DE772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Финансирование данной Программы осуществляется в соответствии с решением </w:t>
      </w:r>
      <w:r w:rsidR="006F16F9" w:rsidRPr="003C03B3">
        <w:rPr>
          <w:sz w:val="28"/>
          <w:szCs w:val="28"/>
        </w:rPr>
        <w:t xml:space="preserve">Думы </w:t>
      </w:r>
      <w:r w:rsidR="00742CD0">
        <w:rPr>
          <w:sz w:val="28"/>
          <w:szCs w:val="28"/>
        </w:rPr>
        <w:t>Коршуновского</w:t>
      </w:r>
      <w:r w:rsidR="006F16F9" w:rsidRPr="003C03B3">
        <w:rPr>
          <w:sz w:val="28"/>
          <w:szCs w:val="28"/>
        </w:rPr>
        <w:t xml:space="preserve"> сельского поселения </w:t>
      </w:r>
      <w:r w:rsidRPr="003C03B3">
        <w:rPr>
          <w:sz w:val="28"/>
          <w:szCs w:val="28"/>
        </w:rPr>
        <w:t>на очередной финансовый год и плановый период</w:t>
      </w:r>
    </w:p>
    <w:p w:rsidR="00EE7666" w:rsidRPr="003C03B3" w:rsidRDefault="00EE7666" w:rsidP="00DE7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Объем финансирования корректируется и уточняется ежегодно при формировании бюджета </w:t>
      </w:r>
      <w:r w:rsidR="00742CD0">
        <w:rPr>
          <w:rFonts w:ascii="Times New Roman" w:hAnsi="Times New Roman" w:cs="Times New Roman"/>
          <w:sz w:val="28"/>
          <w:szCs w:val="28"/>
        </w:rPr>
        <w:t>Коршуновского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путем внесений изменений в Программу. 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Требуемый объем денежных средств, необходимых на реализацию мероприятий Программы за счет всех источников </w:t>
      </w:r>
      <w:r w:rsidR="00453F86">
        <w:rPr>
          <w:rFonts w:ascii="Times New Roman" w:hAnsi="Times New Roman" w:cs="Times New Roman"/>
          <w:sz w:val="28"/>
          <w:szCs w:val="28"/>
        </w:rPr>
        <w:t>финансирования на период до 2031</w:t>
      </w:r>
      <w:r w:rsidRPr="003C03B3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="00A445C2">
        <w:rPr>
          <w:rFonts w:ascii="Times New Roman" w:hAnsi="Times New Roman" w:cs="Times New Roman"/>
          <w:sz w:val="28"/>
          <w:szCs w:val="28"/>
        </w:rPr>
        <w:t>0,049</w:t>
      </w:r>
      <w:r w:rsidRPr="003C03B3">
        <w:rPr>
          <w:rFonts w:ascii="Times New Roman" w:hAnsi="Times New Roman" w:cs="Times New Roman"/>
          <w:sz w:val="28"/>
          <w:szCs w:val="28"/>
        </w:rPr>
        <w:t xml:space="preserve"> тыс. руб.  Объёмы требуемых денежных средств финансирования Программы представлены в плане мероприятий по реализации программы.</w:t>
      </w:r>
    </w:p>
    <w:p w:rsidR="00EE7666" w:rsidRPr="003C03B3" w:rsidRDefault="00EE7666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E92BE2" w:rsidP="005B5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CC4F9A" w:rsidRPr="003C03B3">
        <w:rPr>
          <w:rFonts w:ascii="Times New Roman" w:hAnsi="Times New Roman" w:cs="Times New Roman"/>
          <w:b/>
          <w:bCs/>
          <w:sz w:val="28"/>
          <w:szCs w:val="28"/>
        </w:rPr>
        <w:t>. Перечень основных мероприятий по реализации Программы</w:t>
      </w:r>
    </w:p>
    <w:p w:rsidR="00D05248" w:rsidRPr="003C03B3" w:rsidRDefault="00D05248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капитальный ремонт автомобильных </w:t>
      </w:r>
      <w:r w:rsidRPr="00D05248"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 w:rsidR="00742CD0">
        <w:rPr>
          <w:rFonts w:ascii="Times New Roman" w:hAnsi="Times New Roman" w:cs="Times New Roman"/>
          <w:sz w:val="28"/>
          <w:szCs w:val="28"/>
        </w:rPr>
        <w:t xml:space="preserve"> </w:t>
      </w:r>
      <w:r w:rsidR="00585B37" w:rsidRPr="003C03B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742CD0">
        <w:rPr>
          <w:rFonts w:ascii="Times New Roman" w:hAnsi="Times New Roman" w:cs="Times New Roman"/>
          <w:sz w:val="28"/>
          <w:szCs w:val="28"/>
        </w:rPr>
        <w:t>Коршуновского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автомобильных дорог общего пользования </w:t>
      </w:r>
      <w:r w:rsidR="003C03B3" w:rsidRPr="003C03B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742CD0">
        <w:rPr>
          <w:rFonts w:ascii="Times New Roman" w:hAnsi="Times New Roman" w:cs="Times New Roman"/>
          <w:sz w:val="28"/>
          <w:szCs w:val="28"/>
        </w:rPr>
        <w:t>Коршуновского муниципального образования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</w:t>
      </w:r>
      <w:r w:rsidR="00F06689">
        <w:rPr>
          <w:rFonts w:ascii="Times New Roman" w:hAnsi="Times New Roman" w:cs="Times New Roman"/>
          <w:sz w:val="28"/>
          <w:szCs w:val="28"/>
        </w:rPr>
        <w:t>редусмотре</w:t>
      </w:r>
      <w:r w:rsidR="007854FD">
        <w:rPr>
          <w:rFonts w:ascii="Times New Roman" w:hAnsi="Times New Roman" w:cs="Times New Roman"/>
          <w:sz w:val="28"/>
          <w:szCs w:val="28"/>
        </w:rPr>
        <w:t>н в следующих объемах (Таблица 2</w:t>
      </w:r>
      <w:r w:rsidR="00F06689">
        <w:rPr>
          <w:rFonts w:ascii="Times New Roman" w:hAnsi="Times New Roman" w:cs="Times New Roman"/>
          <w:sz w:val="28"/>
          <w:szCs w:val="28"/>
        </w:rPr>
        <w:t>).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4F9A" w:rsidRPr="003C03B3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7854FD" w:rsidP="00453F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854FD" w:rsidRPr="003C03B3" w:rsidRDefault="007854FD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612"/>
        <w:gridCol w:w="4880"/>
        <w:gridCol w:w="1507"/>
        <w:gridCol w:w="808"/>
        <w:gridCol w:w="1453"/>
        <w:gridCol w:w="1378"/>
        <w:gridCol w:w="1293"/>
        <w:gridCol w:w="1391"/>
        <w:gridCol w:w="222"/>
      </w:tblGrid>
      <w:tr w:rsidR="00EE7666" w:rsidRPr="00095380" w:rsidTr="005B14DC">
        <w:trPr>
          <w:gridAfter w:val="1"/>
          <w:trHeight w:val="31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6F9" w:rsidRPr="00095380" w:rsidRDefault="00EE7666" w:rsidP="00DE772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автомобильных дорог общего пользования </w:t>
            </w:r>
            <w:r w:rsidR="003C03B3" w:rsidRPr="0009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значения</w:t>
            </w:r>
          </w:p>
          <w:p w:rsidR="00EE7666" w:rsidRPr="00095380" w:rsidRDefault="00742CD0" w:rsidP="00DE772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Коршуновского</w:t>
            </w:r>
            <w:r w:rsidR="006F16F9" w:rsidRPr="0009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EE7666" w:rsidRPr="00095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Нижнеилимского района</w:t>
            </w:r>
          </w:p>
        </w:tc>
      </w:tr>
      <w:tr w:rsidR="00EE7666" w:rsidRPr="00095380" w:rsidTr="007C0F7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</w:tr>
      <w:tr w:rsidR="00EE7666" w:rsidRPr="00095380" w:rsidTr="007C0F7D">
        <w:trPr>
          <w:gridAfter w:val="1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923428" w:rsidP="007C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7666" w:rsidRPr="0009538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</w:t>
            </w:r>
          </w:p>
        </w:tc>
      </w:tr>
      <w:tr w:rsidR="00D2059F" w:rsidRPr="00095380" w:rsidTr="007C0F7D">
        <w:trPr>
          <w:gridAfter w:val="1"/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D2059F" w:rsidRPr="00095380" w:rsidTr="007C0F7D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D2059F" w:rsidP="007C0F7D">
            <w:pPr>
              <w:spacing w:after="0" w:line="240" w:lineRule="auto"/>
              <w:ind w:left="-721" w:right="-1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095380" w:rsidRDefault="00EE7666" w:rsidP="007C0F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59F" w:rsidRPr="00095380" w:rsidTr="00A445C2">
        <w:trPr>
          <w:gridAfter w:val="1"/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DD5A21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61" w:rsidRPr="00D2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380" w:rsidRPr="00D2059F" w:rsidRDefault="00095380" w:rsidP="005B14DC">
            <w:pPr>
              <w:pStyle w:val="Default"/>
            </w:pPr>
            <w:r w:rsidRPr="00D2059F">
              <w:t>Реконструкция улицы Зои Космодемьянской, протяженностью 0,13 км.</w:t>
            </w:r>
          </w:p>
          <w:p w:rsidR="00EA2A61" w:rsidRPr="00D2059F" w:rsidRDefault="00EA2A61" w:rsidP="005B14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D2059F" w:rsidRDefault="00D2059F" w:rsidP="005B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2A61" w:rsidRPr="00D20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6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059F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DD5A21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61" w:rsidRPr="00D2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D2059F" w:rsidRDefault="00095380" w:rsidP="005B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улицы от улицы Солнечной до улицы Гагарина, протяженностью 0,59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D2059F" w:rsidRDefault="00830EE2" w:rsidP="005B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9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EA2A61" w:rsidRPr="00D20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61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6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29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DD5A21" w:rsidP="00793564">
            <w:pPr>
              <w:spacing w:after="0" w:line="240" w:lineRule="auto"/>
              <w:ind w:left="-403" w:firstLine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FCC" w:rsidRPr="00D2059F" w:rsidRDefault="00EB3FCC" w:rsidP="00EB3FCC">
            <w:pPr>
              <w:pStyle w:val="Default"/>
            </w:pPr>
            <w:r w:rsidRPr="00D2059F">
              <w:t>Новое строительство улицы параллельно улицы Солнечная, протяженностью 0,15 км.</w:t>
            </w:r>
          </w:p>
          <w:p w:rsidR="00DE7729" w:rsidRPr="00D2059F" w:rsidRDefault="00DE7729" w:rsidP="004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FA4B41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05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29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DD5A21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FCC" w:rsidRPr="00D2059F" w:rsidRDefault="00EB3FCC" w:rsidP="00EB3FCC">
            <w:pPr>
              <w:pStyle w:val="Default"/>
            </w:pPr>
            <w:r w:rsidRPr="00D2059F">
              <w:t>Новое строительство связки проектируемых улиц, параллельно улицы Солнечная, протяженностью  0,08 км.</w:t>
            </w:r>
          </w:p>
          <w:p w:rsidR="00DE7729" w:rsidRPr="00D2059F" w:rsidRDefault="00DE7729" w:rsidP="00EB3FCC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FA4B41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05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29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DD5A21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EB3FCC" w:rsidP="00EB3FCC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улицы идущей от улицы Солнечной до территории  проектируемой жилой застройки, протяженностью 0,2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29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DD5A21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Default="00EB3FCC" w:rsidP="00EB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Реконструкция переулка Таежный, протяженностью 0,05 км.</w:t>
            </w:r>
          </w:p>
          <w:p w:rsidR="00793564" w:rsidRDefault="00793564" w:rsidP="00EB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5A" w:rsidRPr="00D2059F" w:rsidRDefault="00321E5A" w:rsidP="00EB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321E5A" w:rsidP="00A445C2">
            <w:pPr>
              <w:spacing w:after="0" w:line="240" w:lineRule="auto"/>
              <w:ind w:left="11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729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5E084C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59F" w:rsidRPr="00D2059F" w:rsidRDefault="00D2059F" w:rsidP="00D2059F">
            <w:pPr>
              <w:pStyle w:val="Default"/>
            </w:pPr>
            <w:r w:rsidRPr="00D2059F">
              <w:t xml:space="preserve">Реконструкция участка улицы связывающей пер. Таежный с автомобильной дорогой </w:t>
            </w:r>
            <w:r w:rsidRPr="00D2059F">
              <w:lastRenderedPageBreak/>
              <w:t>местного значения подъезд к п. Коршуновский, протяженностью 0,23 км.</w:t>
            </w:r>
          </w:p>
          <w:p w:rsidR="00DE7729" w:rsidRPr="00D2059F" w:rsidRDefault="00DE7729" w:rsidP="005B14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29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29" w:rsidRPr="00D2059F" w:rsidRDefault="00321E5A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729" w:rsidRPr="00D2059F" w:rsidRDefault="00A445C2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DD5A21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7129C0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Реконструкция участка улицы пер. Лесной, протяженностью 0,19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321E5A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A21" w:rsidRPr="00D2059F" w:rsidRDefault="00A445C2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A21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D2059F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059F" w:rsidRPr="00D2059F" w:rsidRDefault="00D2059F" w:rsidP="00D2059F">
            <w:pPr>
              <w:pStyle w:val="Default"/>
            </w:pPr>
            <w:r w:rsidRPr="00D2059F">
              <w:t>Новое строительство улицы от территории проектируемой жилой застройки до улицы идущей от</w:t>
            </w:r>
            <w:r w:rsidR="00321E5A">
              <w:t xml:space="preserve"> ул. Солнечная  до ул. Гагарина</w:t>
            </w:r>
            <w:r w:rsidRPr="00D2059F">
              <w:t>, протяженностью 0,21 км.</w:t>
            </w:r>
          </w:p>
          <w:p w:rsidR="00DD5A21" w:rsidRPr="00D2059F" w:rsidRDefault="00DD5A21" w:rsidP="005B14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321E5A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A21" w:rsidRPr="00D2059F" w:rsidRDefault="00A445C2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A21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D2059F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связки в районе проектируемой жилой застройки, протяженностью 0,7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321E5A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A21" w:rsidRPr="00D2059F" w:rsidRDefault="00A445C2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A21" w:rsidRPr="00095380" w:rsidTr="00A445C2">
        <w:trPr>
          <w:gridAfter w:val="1"/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D2059F" w:rsidP="007935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5B14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связки от ул. 50 лет СССР до автомобильной дороги являющейся продолжением автомобильной дороги местного значения подъезд  к п. Коршуновский, протяженностью 0,24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A21" w:rsidRPr="00D2059F" w:rsidRDefault="00D2059F" w:rsidP="00D20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A445C2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21" w:rsidRPr="00D2059F" w:rsidRDefault="00321E5A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5A21" w:rsidRPr="00D2059F" w:rsidRDefault="00A445C2" w:rsidP="00A445C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666" w:rsidRPr="00095380" w:rsidTr="00A445C2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D2059F" w:rsidRDefault="00EE7666" w:rsidP="005B14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7666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D2059F" w:rsidRDefault="00A445C2" w:rsidP="00A4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7666" w:rsidRPr="00D20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D2059F" w:rsidRDefault="00EE7666" w:rsidP="00A445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66" w:rsidRPr="00D2059F" w:rsidRDefault="00A445C2" w:rsidP="00A4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D2059F" w:rsidRDefault="00A445C2" w:rsidP="00A4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7666" w:rsidRPr="00D20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EE7666" w:rsidRPr="00095380" w:rsidRDefault="00EE7666" w:rsidP="00DE77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66" w:rsidRPr="003C03B3" w:rsidRDefault="00EE7666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E7666" w:rsidRPr="003C03B3" w:rsidSect="00321E5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EE7666" w:rsidRPr="003C03B3" w:rsidRDefault="00EE7666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9A" w:rsidRPr="003C03B3" w:rsidRDefault="00EA2A61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248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</w:t>
      </w:r>
      <w:r w:rsidR="00EA2A61" w:rsidRPr="003C03B3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3C03B3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местного значения </w:t>
      </w:r>
      <w:r w:rsidR="00345437">
        <w:rPr>
          <w:rFonts w:ascii="Times New Roman" w:hAnsi="Times New Roman" w:cs="Times New Roman"/>
          <w:sz w:val="28"/>
          <w:szCs w:val="28"/>
        </w:rPr>
        <w:t>Коршуновского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района.</w:t>
      </w:r>
    </w:p>
    <w:p w:rsidR="00CC4F9A" w:rsidRPr="00D05248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В ходе реализации основных мероприятий Программы ожидаются следующие результаты: </w:t>
      </w:r>
    </w:p>
    <w:p w:rsidR="00CC4F9A" w:rsidRPr="003C03B3" w:rsidRDefault="00CC4F9A" w:rsidP="00DE772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C03B3">
        <w:rPr>
          <w:rFonts w:ascii="Times New Roman" w:hAnsi="Times New Roman"/>
          <w:sz w:val="28"/>
          <w:szCs w:val="28"/>
        </w:rPr>
        <w:t>1.    Увеличение пропускной способности автомобильных дорог;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2.    Снижение износа дорожного полотна;</w:t>
      </w:r>
    </w:p>
    <w:p w:rsidR="00D05248" w:rsidRDefault="00D05248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F9A" w:rsidRPr="003C03B3">
        <w:rPr>
          <w:rFonts w:ascii="Times New Roman" w:hAnsi="Times New Roman" w:cs="Times New Roman"/>
          <w:sz w:val="28"/>
          <w:szCs w:val="28"/>
        </w:rPr>
        <w:t>Экономия на содержании и обслуживании дорог общего  пользования местного значения;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345437">
        <w:rPr>
          <w:rFonts w:ascii="Times New Roman" w:hAnsi="Times New Roman" w:cs="Times New Roman"/>
          <w:sz w:val="28"/>
          <w:szCs w:val="28"/>
        </w:rPr>
        <w:t xml:space="preserve">Коршуновском </w:t>
      </w:r>
      <w:r w:rsidRPr="003C03B3">
        <w:rPr>
          <w:rFonts w:ascii="Times New Roman" w:hAnsi="Times New Roman" w:cs="Times New Roman"/>
          <w:sz w:val="28"/>
          <w:szCs w:val="28"/>
        </w:rPr>
        <w:t>муниципальном образовании необходимой 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 для решения социальных проблем.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Реализация Программы позволит решить социально - экономические задачи:</w:t>
      </w:r>
    </w:p>
    <w:p w:rsidR="00D05248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- п</w:t>
      </w:r>
      <w:r w:rsidR="00D05248">
        <w:rPr>
          <w:rFonts w:ascii="Times New Roman" w:hAnsi="Times New Roman" w:cs="Times New Roman"/>
          <w:sz w:val="28"/>
          <w:szCs w:val="28"/>
        </w:rPr>
        <w:t>овышение уровня жизни населения и  условий проживания;</w:t>
      </w:r>
    </w:p>
    <w:p w:rsidR="00D05248" w:rsidRDefault="00D05248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F9A" w:rsidRPr="003C03B3">
        <w:rPr>
          <w:rFonts w:ascii="Times New Roman" w:hAnsi="Times New Roman" w:cs="Times New Roman"/>
          <w:sz w:val="28"/>
          <w:szCs w:val="28"/>
        </w:rPr>
        <w:t>повышение экономической самостоятельност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CC4F9A" w:rsidRPr="003C03B3" w:rsidRDefault="00D05248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повышение инвестиционной привлекательности</w:t>
      </w:r>
      <w:r w:rsidR="00CC4F9A" w:rsidRPr="003C03B3">
        <w:rPr>
          <w:rFonts w:ascii="Times New Roman" w:hAnsi="Times New Roman" w:cs="Times New Roman"/>
          <w:sz w:val="28"/>
          <w:szCs w:val="28"/>
        </w:rPr>
        <w:t>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Также выполнение указанных мероприятий благоприятно скажется на внешнем облике поселения.</w:t>
      </w:r>
    </w:p>
    <w:p w:rsidR="00CC4F9A" w:rsidRPr="003C03B3" w:rsidRDefault="00CC4F9A" w:rsidP="00DE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F9A" w:rsidRPr="003C03B3" w:rsidSect="00EE7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2D" w:rsidRDefault="00FE322D" w:rsidP="00E4127F">
      <w:pPr>
        <w:spacing w:after="0" w:line="240" w:lineRule="auto"/>
      </w:pPr>
      <w:r>
        <w:separator/>
      </w:r>
    </w:p>
  </w:endnote>
  <w:endnote w:type="continuationSeparator" w:id="1">
    <w:p w:rsidR="00FE322D" w:rsidRDefault="00FE322D" w:rsidP="00E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9F" w:rsidRDefault="00A31B0A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5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59F" w:rsidRDefault="00D2059F" w:rsidP="00C052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9F" w:rsidRDefault="00A31B0A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5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5C2">
      <w:rPr>
        <w:rStyle w:val="a5"/>
        <w:noProof/>
      </w:rPr>
      <w:t>15</w:t>
    </w:r>
    <w:r>
      <w:rPr>
        <w:rStyle w:val="a5"/>
      </w:rPr>
      <w:fldChar w:fldCharType="end"/>
    </w:r>
  </w:p>
  <w:p w:rsidR="00D2059F" w:rsidRDefault="00D2059F" w:rsidP="00C052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2D" w:rsidRDefault="00FE322D" w:rsidP="00E4127F">
      <w:pPr>
        <w:spacing w:after="0" w:line="240" w:lineRule="auto"/>
      </w:pPr>
      <w:r>
        <w:separator/>
      </w:r>
    </w:p>
  </w:footnote>
  <w:footnote w:type="continuationSeparator" w:id="1">
    <w:p w:rsidR="00FE322D" w:rsidRDefault="00FE322D" w:rsidP="00E4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F0F"/>
    <w:rsid w:val="00002C93"/>
    <w:rsid w:val="00013C8C"/>
    <w:rsid w:val="00036232"/>
    <w:rsid w:val="00043AAD"/>
    <w:rsid w:val="00095380"/>
    <w:rsid w:val="000A34C9"/>
    <w:rsid w:val="000D0F88"/>
    <w:rsid w:val="000D229E"/>
    <w:rsid w:val="00105F0F"/>
    <w:rsid w:val="00106C9B"/>
    <w:rsid w:val="001179BB"/>
    <w:rsid w:val="00125466"/>
    <w:rsid w:val="001753A4"/>
    <w:rsid w:val="00193272"/>
    <w:rsid w:val="001B35F7"/>
    <w:rsid w:val="001B694F"/>
    <w:rsid w:val="001F280C"/>
    <w:rsid w:val="002056BB"/>
    <w:rsid w:val="00207ABC"/>
    <w:rsid w:val="00216AAB"/>
    <w:rsid w:val="002354D5"/>
    <w:rsid w:val="002A595D"/>
    <w:rsid w:val="002B28E2"/>
    <w:rsid w:val="002F2F4A"/>
    <w:rsid w:val="0030774E"/>
    <w:rsid w:val="00321E5A"/>
    <w:rsid w:val="00331D23"/>
    <w:rsid w:val="00332DE1"/>
    <w:rsid w:val="00345437"/>
    <w:rsid w:val="00352B31"/>
    <w:rsid w:val="00365EEB"/>
    <w:rsid w:val="00374DBC"/>
    <w:rsid w:val="00375AAA"/>
    <w:rsid w:val="003C03B3"/>
    <w:rsid w:val="003E339B"/>
    <w:rsid w:val="00406C90"/>
    <w:rsid w:val="0041496F"/>
    <w:rsid w:val="00426DED"/>
    <w:rsid w:val="00453F86"/>
    <w:rsid w:val="00466554"/>
    <w:rsid w:val="004946F1"/>
    <w:rsid w:val="00495806"/>
    <w:rsid w:val="0053661F"/>
    <w:rsid w:val="005541A4"/>
    <w:rsid w:val="00565F37"/>
    <w:rsid w:val="00570935"/>
    <w:rsid w:val="00585B37"/>
    <w:rsid w:val="0059087E"/>
    <w:rsid w:val="00590EB9"/>
    <w:rsid w:val="0059471A"/>
    <w:rsid w:val="005B14DC"/>
    <w:rsid w:val="005B5180"/>
    <w:rsid w:val="005D371C"/>
    <w:rsid w:val="005D38D8"/>
    <w:rsid w:val="005D610A"/>
    <w:rsid w:val="005D6C9D"/>
    <w:rsid w:val="005E084C"/>
    <w:rsid w:val="00614BB2"/>
    <w:rsid w:val="00641C3D"/>
    <w:rsid w:val="0064596D"/>
    <w:rsid w:val="006852FE"/>
    <w:rsid w:val="006A189D"/>
    <w:rsid w:val="006D1B60"/>
    <w:rsid w:val="006E2199"/>
    <w:rsid w:val="006F16F9"/>
    <w:rsid w:val="006F3F4A"/>
    <w:rsid w:val="007051DE"/>
    <w:rsid w:val="00706EA7"/>
    <w:rsid w:val="007129C0"/>
    <w:rsid w:val="00742CD0"/>
    <w:rsid w:val="00761089"/>
    <w:rsid w:val="007854FD"/>
    <w:rsid w:val="00793564"/>
    <w:rsid w:val="007A66DC"/>
    <w:rsid w:val="007B6231"/>
    <w:rsid w:val="007C0F7D"/>
    <w:rsid w:val="007D5158"/>
    <w:rsid w:val="007E3E67"/>
    <w:rsid w:val="007F6465"/>
    <w:rsid w:val="00830EE2"/>
    <w:rsid w:val="00831F2F"/>
    <w:rsid w:val="00847295"/>
    <w:rsid w:val="00866708"/>
    <w:rsid w:val="00873E4F"/>
    <w:rsid w:val="008D7269"/>
    <w:rsid w:val="00923428"/>
    <w:rsid w:val="00966FC7"/>
    <w:rsid w:val="009A45CF"/>
    <w:rsid w:val="009B422C"/>
    <w:rsid w:val="009F264F"/>
    <w:rsid w:val="00A31B0A"/>
    <w:rsid w:val="00A41F89"/>
    <w:rsid w:val="00A445C2"/>
    <w:rsid w:val="00A45155"/>
    <w:rsid w:val="00A877CA"/>
    <w:rsid w:val="00AA6AF7"/>
    <w:rsid w:val="00AF3D38"/>
    <w:rsid w:val="00B0420F"/>
    <w:rsid w:val="00B43C69"/>
    <w:rsid w:val="00B70BC9"/>
    <w:rsid w:val="00BA29E5"/>
    <w:rsid w:val="00BC77F4"/>
    <w:rsid w:val="00BE1104"/>
    <w:rsid w:val="00C052A1"/>
    <w:rsid w:val="00C3383D"/>
    <w:rsid w:val="00C44E0F"/>
    <w:rsid w:val="00C602D1"/>
    <w:rsid w:val="00C91144"/>
    <w:rsid w:val="00C95FD4"/>
    <w:rsid w:val="00CB0547"/>
    <w:rsid w:val="00CB5BD7"/>
    <w:rsid w:val="00CC4F9A"/>
    <w:rsid w:val="00D05248"/>
    <w:rsid w:val="00D2059F"/>
    <w:rsid w:val="00D263DA"/>
    <w:rsid w:val="00D46D62"/>
    <w:rsid w:val="00D9564C"/>
    <w:rsid w:val="00DC2C41"/>
    <w:rsid w:val="00DD5A21"/>
    <w:rsid w:val="00DE7729"/>
    <w:rsid w:val="00E030CA"/>
    <w:rsid w:val="00E4127F"/>
    <w:rsid w:val="00E56ADC"/>
    <w:rsid w:val="00E75185"/>
    <w:rsid w:val="00E84E7F"/>
    <w:rsid w:val="00E92BE2"/>
    <w:rsid w:val="00EA2A61"/>
    <w:rsid w:val="00EA6B42"/>
    <w:rsid w:val="00EB3FCC"/>
    <w:rsid w:val="00ED57AD"/>
    <w:rsid w:val="00EE17AC"/>
    <w:rsid w:val="00EE7104"/>
    <w:rsid w:val="00EE7666"/>
    <w:rsid w:val="00F06689"/>
    <w:rsid w:val="00FA1073"/>
    <w:rsid w:val="00FA3DAD"/>
    <w:rsid w:val="00FA4B41"/>
    <w:rsid w:val="00FC4F88"/>
    <w:rsid w:val="00FE322D"/>
    <w:rsid w:val="00FF2080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C4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C052A1"/>
  </w:style>
  <w:style w:type="paragraph" w:customStyle="1" w:styleId="ConsPlusTitle">
    <w:name w:val="ConsPlusTitle"/>
    <w:rsid w:val="00C052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rsid w:val="00C0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05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C05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Гипертекстовая ссылка"/>
    <w:basedOn w:val="a0"/>
    <w:uiPriority w:val="99"/>
    <w:rsid w:val="00C052A1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unhideWhenUsed/>
    <w:rsid w:val="00E92BE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92BE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9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Текст таблицы"/>
    <w:basedOn w:val="a"/>
    <w:rsid w:val="00E92BE2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352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298-AD23-4F1E-AAB1-2A6F3EEA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User_3</cp:lastModifiedBy>
  <cp:revision>72</cp:revision>
  <cp:lastPrinted>2017-10-27T01:15:00Z</cp:lastPrinted>
  <dcterms:created xsi:type="dcterms:W3CDTF">2017-05-29T00:31:00Z</dcterms:created>
  <dcterms:modified xsi:type="dcterms:W3CDTF">2018-01-11T04:22:00Z</dcterms:modified>
</cp:coreProperties>
</file>